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E6C" w:rsidRDefault="00BF4E6C" w:rsidP="00F219AC">
      <w:pPr>
        <w:widowControl w:val="0"/>
        <w:autoSpaceDE w:val="0"/>
        <w:autoSpaceDN w:val="0"/>
        <w:adjustRightInd w:val="0"/>
        <w:spacing w:after="0"/>
        <w:jc w:val="center"/>
        <w:rPr>
          <w:rFonts w:ascii="Times New Roman" w:hAnsi="Times New Roman"/>
          <w:b/>
          <w:sz w:val="28"/>
          <w:szCs w:val="28"/>
          <w:u w:val="single"/>
        </w:rPr>
      </w:pPr>
      <w:bookmarkStart w:id="0" w:name="_GoBack"/>
      <w:bookmarkEnd w:id="0"/>
    </w:p>
    <w:p w:rsidR="00F219AC" w:rsidRDefault="00F219AC" w:rsidP="00F219AC">
      <w:pPr>
        <w:widowControl w:val="0"/>
        <w:autoSpaceDE w:val="0"/>
        <w:autoSpaceDN w:val="0"/>
        <w:adjustRightInd w:val="0"/>
        <w:spacing w:after="0"/>
        <w:jc w:val="center"/>
        <w:rPr>
          <w:rFonts w:ascii="Times New Roman" w:hAnsi="Times New Roman"/>
          <w:b/>
          <w:sz w:val="28"/>
          <w:szCs w:val="28"/>
          <w:u w:val="single"/>
        </w:rPr>
      </w:pPr>
      <w:r>
        <w:rPr>
          <w:rFonts w:ascii="Times New Roman" w:hAnsi="Times New Roman"/>
          <w:b/>
          <w:sz w:val="28"/>
          <w:szCs w:val="28"/>
          <w:u w:val="single"/>
        </w:rPr>
        <w:t xml:space="preserve">Информация </w:t>
      </w:r>
      <w:r w:rsidR="00280C93" w:rsidRPr="00280C93">
        <w:rPr>
          <w:rFonts w:ascii="Times New Roman" w:hAnsi="Times New Roman"/>
          <w:b/>
          <w:sz w:val="28"/>
          <w:szCs w:val="28"/>
          <w:u w:val="single"/>
        </w:rPr>
        <w:t>директора ГБУ «Жилищник района Кунцево»</w:t>
      </w:r>
    </w:p>
    <w:p w:rsidR="007954FE" w:rsidRDefault="00F219AC" w:rsidP="00F219AC">
      <w:pPr>
        <w:widowControl w:val="0"/>
        <w:autoSpaceDE w:val="0"/>
        <w:autoSpaceDN w:val="0"/>
        <w:adjustRightInd w:val="0"/>
        <w:spacing w:after="0"/>
        <w:jc w:val="center"/>
        <w:rPr>
          <w:rFonts w:ascii="Times New Roman" w:hAnsi="Times New Roman"/>
          <w:b/>
          <w:sz w:val="28"/>
          <w:szCs w:val="28"/>
          <w:u w:val="single"/>
        </w:rPr>
      </w:pPr>
      <w:r>
        <w:rPr>
          <w:rFonts w:ascii="Times New Roman" w:hAnsi="Times New Roman"/>
          <w:b/>
          <w:sz w:val="28"/>
          <w:szCs w:val="28"/>
          <w:u w:val="single"/>
        </w:rPr>
        <w:t>о работе учреждения в 2016 году</w:t>
      </w:r>
    </w:p>
    <w:p w:rsidR="002B1ECD" w:rsidRDefault="002B1ECD" w:rsidP="00FC1791">
      <w:pPr>
        <w:widowControl w:val="0"/>
        <w:autoSpaceDE w:val="0"/>
        <w:autoSpaceDN w:val="0"/>
        <w:adjustRightInd w:val="0"/>
        <w:spacing w:after="0"/>
        <w:ind w:firstLine="708"/>
        <w:jc w:val="center"/>
        <w:rPr>
          <w:rFonts w:ascii="Times New Roman" w:hAnsi="Times New Roman"/>
          <w:b/>
          <w:sz w:val="28"/>
          <w:szCs w:val="28"/>
          <w:u w:val="single"/>
        </w:rPr>
      </w:pPr>
    </w:p>
    <w:p w:rsidR="00375834" w:rsidRPr="00BF4E6C" w:rsidRDefault="006723DF" w:rsidP="00FC1791">
      <w:pPr>
        <w:widowControl w:val="0"/>
        <w:autoSpaceDE w:val="0"/>
        <w:autoSpaceDN w:val="0"/>
        <w:adjustRightInd w:val="0"/>
        <w:spacing w:after="0"/>
        <w:ind w:firstLine="709"/>
        <w:jc w:val="both"/>
        <w:rPr>
          <w:rFonts w:ascii="Times New Roman" w:hAnsi="Times New Roman"/>
          <w:bCs/>
          <w:sz w:val="24"/>
          <w:szCs w:val="24"/>
        </w:rPr>
      </w:pPr>
      <w:r w:rsidRPr="00BF4E6C">
        <w:rPr>
          <w:rFonts w:ascii="Times New Roman" w:hAnsi="Times New Roman"/>
          <w:sz w:val="24"/>
          <w:szCs w:val="24"/>
        </w:rPr>
        <w:t xml:space="preserve">ГБУ «Жилищник района Кунцево» </w:t>
      </w:r>
      <w:r w:rsidR="00375834" w:rsidRPr="00BF4E6C">
        <w:rPr>
          <w:rFonts w:ascii="Times New Roman" w:hAnsi="Times New Roman"/>
          <w:sz w:val="24"/>
          <w:szCs w:val="24"/>
        </w:rPr>
        <w:t>создан</w:t>
      </w:r>
      <w:r w:rsidR="000262A7" w:rsidRPr="00BF4E6C">
        <w:rPr>
          <w:rFonts w:ascii="Times New Roman" w:hAnsi="Times New Roman"/>
          <w:sz w:val="24"/>
          <w:szCs w:val="24"/>
        </w:rPr>
        <w:t>о</w:t>
      </w:r>
      <w:r w:rsidR="00375834" w:rsidRPr="00BF4E6C">
        <w:rPr>
          <w:rFonts w:ascii="Times New Roman" w:hAnsi="Times New Roman"/>
          <w:sz w:val="24"/>
          <w:szCs w:val="24"/>
        </w:rPr>
        <w:t xml:space="preserve"> 01.01.2015 г. на основании постановления Правительства г. Москвы </w:t>
      </w:r>
      <w:r w:rsidR="00375834" w:rsidRPr="00BF4E6C">
        <w:rPr>
          <w:rFonts w:ascii="Times New Roman" w:hAnsi="Times New Roman"/>
          <w:bCs/>
          <w:sz w:val="24"/>
          <w:szCs w:val="24"/>
        </w:rPr>
        <w:t>от 14 марта 2013 г. № 146-ПП «О проведении эксперимента по оптимизации деятельности отдельных государственных учреждений города Москвы и государственных унитарных предприятий города Москвы, осуществляющих деятельность в сфере городского хозяйства города Москвы».</w:t>
      </w:r>
    </w:p>
    <w:p w:rsidR="007C3B13" w:rsidRPr="00BF4E6C" w:rsidRDefault="00375834" w:rsidP="00FC1791">
      <w:pPr>
        <w:widowControl w:val="0"/>
        <w:autoSpaceDE w:val="0"/>
        <w:autoSpaceDN w:val="0"/>
        <w:adjustRightInd w:val="0"/>
        <w:spacing w:after="0"/>
        <w:ind w:firstLine="709"/>
        <w:jc w:val="both"/>
        <w:rPr>
          <w:rFonts w:ascii="Times New Roman" w:hAnsi="Times New Roman"/>
          <w:bCs/>
          <w:sz w:val="24"/>
          <w:szCs w:val="24"/>
        </w:rPr>
      </w:pPr>
      <w:r w:rsidRPr="00BF4E6C">
        <w:rPr>
          <w:rFonts w:ascii="Times New Roman" w:hAnsi="Times New Roman"/>
          <w:sz w:val="24"/>
          <w:szCs w:val="24"/>
        </w:rPr>
        <w:t xml:space="preserve">Свою деятельность </w:t>
      </w:r>
      <w:r w:rsidR="006723DF" w:rsidRPr="00BF4E6C">
        <w:rPr>
          <w:rFonts w:ascii="Times New Roman" w:hAnsi="Times New Roman"/>
          <w:sz w:val="24"/>
          <w:szCs w:val="24"/>
        </w:rPr>
        <w:t xml:space="preserve">осуществляет </w:t>
      </w:r>
      <w:r w:rsidR="00722240" w:rsidRPr="00BF4E6C">
        <w:rPr>
          <w:rFonts w:ascii="Times New Roman" w:hAnsi="Times New Roman"/>
          <w:sz w:val="24"/>
          <w:szCs w:val="24"/>
        </w:rPr>
        <w:t>в соответствии с Жилищным Коде</w:t>
      </w:r>
      <w:r w:rsidR="006723DF" w:rsidRPr="00BF4E6C">
        <w:rPr>
          <w:rFonts w:ascii="Times New Roman" w:hAnsi="Times New Roman"/>
          <w:sz w:val="24"/>
          <w:szCs w:val="24"/>
        </w:rPr>
        <w:t>ксом РФ</w:t>
      </w:r>
      <w:r w:rsidRPr="00BF4E6C">
        <w:rPr>
          <w:rFonts w:ascii="Times New Roman" w:hAnsi="Times New Roman"/>
          <w:sz w:val="24"/>
          <w:szCs w:val="24"/>
        </w:rPr>
        <w:t>, другими руководящими документами Российской Федерации и г. Москвы, регламентирующими деятельность в области городского хозяйства</w:t>
      </w:r>
      <w:r w:rsidR="005F65EE" w:rsidRPr="00BF4E6C">
        <w:rPr>
          <w:rFonts w:ascii="Times New Roman" w:hAnsi="Times New Roman"/>
          <w:sz w:val="24"/>
          <w:szCs w:val="24"/>
        </w:rPr>
        <w:t>,</w:t>
      </w:r>
      <w:r w:rsidRPr="00BF4E6C">
        <w:rPr>
          <w:rFonts w:ascii="Times New Roman" w:hAnsi="Times New Roman"/>
          <w:sz w:val="24"/>
          <w:szCs w:val="24"/>
        </w:rPr>
        <w:t xml:space="preserve"> и</w:t>
      </w:r>
      <w:r w:rsidR="007333A1" w:rsidRPr="00BF4E6C">
        <w:rPr>
          <w:rFonts w:ascii="Times New Roman" w:hAnsi="Times New Roman"/>
          <w:bCs/>
          <w:sz w:val="24"/>
          <w:szCs w:val="24"/>
        </w:rPr>
        <w:t xml:space="preserve"> Уставом учреждения</w:t>
      </w:r>
      <w:r w:rsidR="007C3B13" w:rsidRPr="00BF4E6C">
        <w:rPr>
          <w:rFonts w:ascii="Times New Roman" w:hAnsi="Times New Roman"/>
          <w:bCs/>
          <w:sz w:val="24"/>
          <w:szCs w:val="24"/>
        </w:rPr>
        <w:t>.</w:t>
      </w:r>
    </w:p>
    <w:p w:rsidR="00396DFC" w:rsidRPr="00BF4E6C" w:rsidRDefault="00396DFC" w:rsidP="00FC1791">
      <w:pPr>
        <w:widowControl w:val="0"/>
        <w:autoSpaceDE w:val="0"/>
        <w:autoSpaceDN w:val="0"/>
        <w:adjustRightInd w:val="0"/>
        <w:spacing w:after="0"/>
        <w:ind w:firstLine="540"/>
        <w:jc w:val="both"/>
        <w:rPr>
          <w:rFonts w:ascii="Times New Roman" w:hAnsi="Times New Roman"/>
          <w:sz w:val="24"/>
          <w:szCs w:val="24"/>
        </w:rPr>
      </w:pPr>
      <w:r w:rsidRPr="00BF4E6C">
        <w:rPr>
          <w:rFonts w:ascii="Times New Roman" w:hAnsi="Times New Roman"/>
          <w:sz w:val="24"/>
          <w:szCs w:val="24"/>
        </w:rPr>
        <w:t>Основной целью деятельности является осуществление мероприятий</w:t>
      </w:r>
      <w:r w:rsidR="00DC7F2D" w:rsidRPr="00BF4E6C">
        <w:rPr>
          <w:rFonts w:ascii="Times New Roman" w:hAnsi="Times New Roman"/>
          <w:sz w:val="24"/>
          <w:szCs w:val="24"/>
        </w:rPr>
        <w:t xml:space="preserve"> по надёжному, безопасному и качественному предоставлению жилищных, коммунальных и прочих услуг, включая управление МКД, а также содержание объектов коммунальной и инженерной инфраструктуры района.</w:t>
      </w:r>
    </w:p>
    <w:p w:rsidR="00183D22" w:rsidRPr="00BF4E6C" w:rsidRDefault="00375834" w:rsidP="00FC1791">
      <w:pPr>
        <w:widowControl w:val="0"/>
        <w:autoSpaceDE w:val="0"/>
        <w:autoSpaceDN w:val="0"/>
        <w:adjustRightInd w:val="0"/>
        <w:spacing w:after="0"/>
        <w:ind w:firstLine="540"/>
        <w:jc w:val="both"/>
        <w:rPr>
          <w:rFonts w:ascii="Times New Roman" w:hAnsi="Times New Roman"/>
          <w:sz w:val="24"/>
          <w:szCs w:val="24"/>
        </w:rPr>
      </w:pPr>
      <w:r w:rsidRPr="00BF4E6C">
        <w:rPr>
          <w:rFonts w:ascii="Times New Roman" w:hAnsi="Times New Roman"/>
          <w:sz w:val="24"/>
          <w:szCs w:val="24"/>
        </w:rPr>
        <w:t xml:space="preserve">С </w:t>
      </w:r>
      <w:r w:rsidR="00D87B49" w:rsidRPr="00BF4E6C">
        <w:rPr>
          <w:rFonts w:ascii="Times New Roman" w:hAnsi="Times New Roman"/>
          <w:sz w:val="24"/>
          <w:szCs w:val="24"/>
        </w:rPr>
        <w:t xml:space="preserve">первого апреля </w:t>
      </w:r>
      <w:r w:rsidRPr="00BF4E6C">
        <w:rPr>
          <w:rFonts w:ascii="Times New Roman" w:hAnsi="Times New Roman"/>
          <w:sz w:val="24"/>
          <w:szCs w:val="24"/>
        </w:rPr>
        <w:t xml:space="preserve">2015 г. </w:t>
      </w:r>
      <w:r w:rsidR="000262A7" w:rsidRPr="00BF4E6C">
        <w:rPr>
          <w:rFonts w:ascii="Times New Roman" w:hAnsi="Times New Roman"/>
          <w:sz w:val="24"/>
          <w:szCs w:val="24"/>
        </w:rPr>
        <w:t>Учреждение</w:t>
      </w:r>
      <w:r w:rsidR="00183D22" w:rsidRPr="00BF4E6C">
        <w:rPr>
          <w:rFonts w:ascii="Times New Roman" w:hAnsi="Times New Roman"/>
          <w:sz w:val="24"/>
          <w:szCs w:val="24"/>
        </w:rPr>
        <w:t xml:space="preserve"> приступило к самостоятельному, без подрядных организаций, содержанию МКД и придомовой территории, а в соответствии с распоряжением Префектуры ЗАО от 14.05.2015 г. № 307 РП с 01.06.2015 г. </w:t>
      </w:r>
      <w:r w:rsidR="00C001AE" w:rsidRPr="00BF4E6C">
        <w:rPr>
          <w:rFonts w:ascii="Times New Roman" w:hAnsi="Times New Roman"/>
          <w:sz w:val="24"/>
          <w:szCs w:val="24"/>
        </w:rPr>
        <w:t>-</w:t>
      </w:r>
      <w:r w:rsidR="00183D22" w:rsidRPr="00BF4E6C">
        <w:rPr>
          <w:rFonts w:ascii="Times New Roman" w:hAnsi="Times New Roman"/>
          <w:sz w:val="24"/>
          <w:szCs w:val="24"/>
        </w:rPr>
        <w:t xml:space="preserve"> дорожного хозяйства и зеленых насаждений.</w:t>
      </w:r>
    </w:p>
    <w:p w:rsidR="00E37E78" w:rsidRPr="00BF4E6C" w:rsidRDefault="00E37E78" w:rsidP="00FC1791">
      <w:pPr>
        <w:pStyle w:val="a3"/>
        <w:widowControl w:val="0"/>
        <w:tabs>
          <w:tab w:val="left" w:pos="851"/>
        </w:tabs>
        <w:autoSpaceDE w:val="0"/>
        <w:autoSpaceDN w:val="0"/>
        <w:adjustRightInd w:val="0"/>
        <w:spacing w:after="0"/>
        <w:ind w:left="0" w:firstLine="540"/>
        <w:jc w:val="both"/>
        <w:rPr>
          <w:rFonts w:ascii="Times New Roman" w:hAnsi="Times New Roman"/>
          <w:sz w:val="24"/>
          <w:szCs w:val="24"/>
        </w:rPr>
      </w:pPr>
      <w:r w:rsidRPr="00BF4E6C">
        <w:rPr>
          <w:rFonts w:ascii="Times New Roman" w:hAnsi="Times New Roman"/>
          <w:sz w:val="24"/>
          <w:szCs w:val="24"/>
        </w:rPr>
        <w:t>В управлении ГБУ «Жилищник района Кунцево» находится 392 жилых строения, из них муниципальных – 348, ТСЖ – 18, ЖСК – 26, общая площадь жилых и нежилых помещений составляет– 2</w:t>
      </w:r>
      <w:r w:rsidR="000262A7" w:rsidRPr="00BF4E6C">
        <w:rPr>
          <w:rFonts w:ascii="Times New Roman" w:hAnsi="Times New Roman"/>
          <w:sz w:val="24"/>
          <w:szCs w:val="24"/>
        </w:rPr>
        <w:t> </w:t>
      </w:r>
      <w:r w:rsidRPr="00BF4E6C">
        <w:rPr>
          <w:rFonts w:ascii="Times New Roman" w:hAnsi="Times New Roman"/>
          <w:sz w:val="24"/>
          <w:szCs w:val="24"/>
        </w:rPr>
        <w:t>274</w:t>
      </w:r>
      <w:r w:rsidR="000262A7" w:rsidRPr="00BF4E6C">
        <w:rPr>
          <w:rFonts w:ascii="Times New Roman" w:hAnsi="Times New Roman"/>
          <w:sz w:val="24"/>
          <w:szCs w:val="24"/>
        </w:rPr>
        <w:t xml:space="preserve"> </w:t>
      </w:r>
      <w:r w:rsidRPr="00BF4E6C">
        <w:rPr>
          <w:rFonts w:ascii="Times New Roman" w:hAnsi="Times New Roman"/>
          <w:sz w:val="24"/>
          <w:szCs w:val="24"/>
        </w:rPr>
        <w:t>827,8 м</w:t>
      </w:r>
      <w:proofErr w:type="gramStart"/>
      <w:r w:rsidRPr="00BF4E6C">
        <w:rPr>
          <w:rFonts w:ascii="Times New Roman" w:hAnsi="Times New Roman"/>
          <w:sz w:val="24"/>
          <w:szCs w:val="24"/>
          <w:vertAlign w:val="superscript"/>
        </w:rPr>
        <w:t>2</w:t>
      </w:r>
      <w:proofErr w:type="gramEnd"/>
      <w:r w:rsidRPr="00BF4E6C">
        <w:rPr>
          <w:rFonts w:ascii="Times New Roman" w:hAnsi="Times New Roman"/>
          <w:sz w:val="24"/>
          <w:szCs w:val="24"/>
        </w:rPr>
        <w:t>, общая площадь придомовой территории – 2</w:t>
      </w:r>
      <w:r w:rsidR="000262A7" w:rsidRPr="00BF4E6C">
        <w:rPr>
          <w:rFonts w:ascii="Times New Roman" w:hAnsi="Times New Roman"/>
          <w:sz w:val="24"/>
          <w:szCs w:val="24"/>
        </w:rPr>
        <w:t> </w:t>
      </w:r>
      <w:r w:rsidRPr="00BF4E6C">
        <w:rPr>
          <w:rFonts w:ascii="Times New Roman" w:hAnsi="Times New Roman"/>
          <w:sz w:val="24"/>
          <w:szCs w:val="24"/>
        </w:rPr>
        <w:t>353</w:t>
      </w:r>
      <w:r w:rsidR="000262A7" w:rsidRPr="00BF4E6C">
        <w:rPr>
          <w:rFonts w:ascii="Times New Roman" w:hAnsi="Times New Roman"/>
          <w:sz w:val="24"/>
          <w:szCs w:val="24"/>
        </w:rPr>
        <w:t xml:space="preserve"> </w:t>
      </w:r>
      <w:r w:rsidRPr="00BF4E6C">
        <w:rPr>
          <w:rFonts w:ascii="Times New Roman" w:hAnsi="Times New Roman"/>
          <w:sz w:val="24"/>
          <w:szCs w:val="24"/>
        </w:rPr>
        <w:t>535,1 м</w:t>
      </w:r>
      <w:r w:rsidRPr="00BF4E6C">
        <w:rPr>
          <w:rFonts w:ascii="Times New Roman" w:hAnsi="Times New Roman"/>
          <w:sz w:val="24"/>
          <w:szCs w:val="24"/>
          <w:vertAlign w:val="superscript"/>
        </w:rPr>
        <w:t>2</w:t>
      </w:r>
      <w:r w:rsidRPr="00BF4E6C">
        <w:rPr>
          <w:rFonts w:ascii="Times New Roman" w:hAnsi="Times New Roman"/>
          <w:sz w:val="24"/>
          <w:szCs w:val="24"/>
        </w:rPr>
        <w:t>, общая площадь дорог – 416</w:t>
      </w:r>
      <w:r w:rsidR="000262A7" w:rsidRPr="00BF4E6C">
        <w:rPr>
          <w:rFonts w:ascii="Times New Roman" w:hAnsi="Times New Roman"/>
          <w:sz w:val="24"/>
          <w:szCs w:val="24"/>
        </w:rPr>
        <w:t xml:space="preserve"> </w:t>
      </w:r>
      <w:r w:rsidRPr="00BF4E6C">
        <w:rPr>
          <w:rFonts w:ascii="Times New Roman" w:hAnsi="Times New Roman"/>
          <w:sz w:val="24"/>
          <w:szCs w:val="24"/>
        </w:rPr>
        <w:t>506 м</w:t>
      </w:r>
      <w:r w:rsidRPr="00BF4E6C">
        <w:rPr>
          <w:rFonts w:ascii="Times New Roman" w:hAnsi="Times New Roman"/>
          <w:sz w:val="24"/>
          <w:szCs w:val="24"/>
          <w:vertAlign w:val="superscript"/>
        </w:rPr>
        <w:t>2</w:t>
      </w:r>
      <w:r w:rsidRPr="00BF4E6C">
        <w:rPr>
          <w:rFonts w:ascii="Times New Roman" w:hAnsi="Times New Roman"/>
          <w:sz w:val="24"/>
          <w:szCs w:val="24"/>
        </w:rPr>
        <w:t>, на содержании учреждения находится 48 объектов зеленого хозяйства, общей площадью – 577</w:t>
      </w:r>
      <w:r w:rsidR="000262A7" w:rsidRPr="00BF4E6C">
        <w:rPr>
          <w:rFonts w:ascii="Times New Roman" w:hAnsi="Times New Roman"/>
          <w:sz w:val="24"/>
          <w:szCs w:val="24"/>
        </w:rPr>
        <w:t xml:space="preserve"> </w:t>
      </w:r>
      <w:r w:rsidRPr="00BF4E6C">
        <w:rPr>
          <w:rFonts w:ascii="Times New Roman" w:hAnsi="Times New Roman"/>
          <w:sz w:val="24"/>
          <w:szCs w:val="24"/>
        </w:rPr>
        <w:t>835,77 м</w:t>
      </w:r>
      <w:r w:rsidRPr="00BF4E6C">
        <w:rPr>
          <w:rFonts w:ascii="Times New Roman" w:hAnsi="Times New Roman"/>
          <w:sz w:val="24"/>
          <w:szCs w:val="24"/>
          <w:vertAlign w:val="superscript"/>
        </w:rPr>
        <w:t>2</w:t>
      </w:r>
      <w:r w:rsidRPr="00BF4E6C">
        <w:rPr>
          <w:rFonts w:ascii="Times New Roman" w:hAnsi="Times New Roman"/>
          <w:sz w:val="24"/>
          <w:szCs w:val="24"/>
        </w:rPr>
        <w:t>.</w:t>
      </w:r>
    </w:p>
    <w:p w:rsidR="0054726D" w:rsidRPr="00BF4E6C" w:rsidRDefault="0054726D" w:rsidP="0054726D">
      <w:pPr>
        <w:spacing w:after="0"/>
        <w:ind w:firstLine="567"/>
        <w:jc w:val="both"/>
        <w:rPr>
          <w:rFonts w:ascii="Times New Roman" w:hAnsi="Times New Roman"/>
          <w:color w:val="000000"/>
          <w:spacing w:val="4"/>
          <w:sz w:val="24"/>
          <w:szCs w:val="24"/>
        </w:rPr>
      </w:pPr>
      <w:r w:rsidRPr="00BF4E6C">
        <w:rPr>
          <w:rFonts w:ascii="Times New Roman" w:hAnsi="Times New Roman"/>
          <w:color w:val="000000"/>
          <w:spacing w:val="4"/>
          <w:sz w:val="24"/>
          <w:szCs w:val="24"/>
        </w:rPr>
        <w:t>Руководствуясь постановлением Правительства г. Москвы от 24.04.2007 г. № 295-ПП «О мерах по приведению системы управления многоквартирными домами в городе Москве в соответствие с Жилищным Кодексом Российской Федерации» ГБУ «Жилищник района Кунцево» выполняет функции управляющей организации.</w:t>
      </w:r>
    </w:p>
    <w:p w:rsidR="0054726D" w:rsidRPr="00BF4E6C" w:rsidRDefault="0054726D" w:rsidP="0054726D">
      <w:pPr>
        <w:spacing w:after="0"/>
        <w:ind w:firstLine="567"/>
        <w:jc w:val="both"/>
        <w:rPr>
          <w:rFonts w:ascii="Times New Roman" w:hAnsi="Times New Roman"/>
          <w:sz w:val="24"/>
          <w:szCs w:val="24"/>
        </w:rPr>
      </w:pPr>
      <w:r w:rsidRPr="00BF4E6C">
        <w:rPr>
          <w:rFonts w:ascii="Times New Roman" w:hAnsi="Times New Roman"/>
          <w:color w:val="000000"/>
          <w:spacing w:val="4"/>
          <w:sz w:val="24"/>
          <w:szCs w:val="24"/>
        </w:rPr>
        <w:t>Учреждение строит свои отношения с государственными органами, предприятиями и организациями во всех сферах хозяйственной деятельности на основе договоров, соглашений, контрактов.</w:t>
      </w:r>
    </w:p>
    <w:p w:rsidR="00B4035D" w:rsidRPr="00BF4E6C" w:rsidRDefault="00D24899" w:rsidP="00FC1791">
      <w:pPr>
        <w:pStyle w:val="a3"/>
        <w:widowControl w:val="0"/>
        <w:tabs>
          <w:tab w:val="left" w:pos="851"/>
        </w:tabs>
        <w:autoSpaceDE w:val="0"/>
        <w:autoSpaceDN w:val="0"/>
        <w:adjustRightInd w:val="0"/>
        <w:spacing w:after="0"/>
        <w:ind w:left="0" w:firstLine="540"/>
        <w:jc w:val="both"/>
        <w:rPr>
          <w:rFonts w:ascii="Times New Roman" w:hAnsi="Times New Roman"/>
          <w:sz w:val="24"/>
          <w:szCs w:val="24"/>
        </w:rPr>
      </w:pPr>
      <w:r w:rsidRPr="00BF4E6C">
        <w:rPr>
          <w:rFonts w:ascii="Times New Roman" w:hAnsi="Times New Roman"/>
          <w:sz w:val="24"/>
          <w:szCs w:val="24"/>
        </w:rPr>
        <w:t xml:space="preserve">Для выполнения возложенных </w:t>
      </w:r>
      <w:r w:rsidR="00183D22" w:rsidRPr="00BF4E6C">
        <w:rPr>
          <w:rFonts w:ascii="Times New Roman" w:hAnsi="Times New Roman"/>
          <w:sz w:val="24"/>
          <w:szCs w:val="24"/>
        </w:rPr>
        <w:t>функций</w:t>
      </w:r>
      <w:r w:rsidRPr="00BF4E6C">
        <w:rPr>
          <w:rFonts w:ascii="Times New Roman" w:hAnsi="Times New Roman"/>
          <w:sz w:val="24"/>
          <w:szCs w:val="24"/>
        </w:rPr>
        <w:t xml:space="preserve"> в учреждении создан штат</w:t>
      </w:r>
      <w:r w:rsidR="00DC7F2D" w:rsidRPr="00BF4E6C">
        <w:rPr>
          <w:rFonts w:ascii="Times New Roman" w:hAnsi="Times New Roman"/>
          <w:sz w:val="24"/>
          <w:szCs w:val="24"/>
        </w:rPr>
        <w:t xml:space="preserve"> – </w:t>
      </w:r>
      <w:r w:rsidRPr="00BF4E6C">
        <w:rPr>
          <w:rFonts w:ascii="Times New Roman" w:hAnsi="Times New Roman"/>
          <w:sz w:val="24"/>
          <w:szCs w:val="24"/>
        </w:rPr>
        <w:t>более 1000</w:t>
      </w:r>
      <w:r w:rsidR="00DC7F2D" w:rsidRPr="00BF4E6C">
        <w:rPr>
          <w:rFonts w:ascii="Times New Roman" w:hAnsi="Times New Roman"/>
          <w:sz w:val="24"/>
          <w:szCs w:val="24"/>
        </w:rPr>
        <w:t xml:space="preserve"> сотрудников</w:t>
      </w:r>
      <w:r w:rsidR="0054726D" w:rsidRPr="00BF4E6C">
        <w:rPr>
          <w:rFonts w:ascii="Times New Roman" w:hAnsi="Times New Roman"/>
          <w:sz w:val="24"/>
          <w:szCs w:val="24"/>
        </w:rPr>
        <w:t>,</w:t>
      </w:r>
      <w:r w:rsidRPr="00BF4E6C">
        <w:rPr>
          <w:rFonts w:ascii="Times New Roman" w:hAnsi="Times New Roman"/>
          <w:sz w:val="24"/>
          <w:szCs w:val="24"/>
        </w:rPr>
        <w:t xml:space="preserve"> </w:t>
      </w:r>
      <w:r w:rsidR="0054726D" w:rsidRPr="00BF4E6C">
        <w:rPr>
          <w:rFonts w:ascii="Times New Roman" w:hAnsi="Times New Roman"/>
          <w:sz w:val="24"/>
          <w:szCs w:val="24"/>
        </w:rPr>
        <w:t>п</w:t>
      </w:r>
      <w:r w:rsidR="00B4035D" w:rsidRPr="00BF4E6C">
        <w:rPr>
          <w:rFonts w:ascii="Times New Roman" w:hAnsi="Times New Roman"/>
          <w:sz w:val="24"/>
          <w:szCs w:val="24"/>
        </w:rPr>
        <w:t>риобрет</w:t>
      </w:r>
      <w:r w:rsidR="0054726D" w:rsidRPr="00BF4E6C">
        <w:rPr>
          <w:rFonts w:ascii="Times New Roman" w:hAnsi="Times New Roman"/>
          <w:sz w:val="24"/>
          <w:szCs w:val="24"/>
        </w:rPr>
        <w:t>аются</w:t>
      </w:r>
      <w:r w:rsidR="00B4035D" w:rsidRPr="00BF4E6C">
        <w:rPr>
          <w:rFonts w:ascii="Times New Roman" w:hAnsi="Times New Roman"/>
          <w:sz w:val="24"/>
          <w:szCs w:val="24"/>
        </w:rPr>
        <w:t xml:space="preserve"> необходимые </w:t>
      </w:r>
      <w:r w:rsidR="00A835C0" w:rsidRPr="00BF4E6C">
        <w:rPr>
          <w:rFonts w:ascii="Times New Roman" w:hAnsi="Times New Roman"/>
          <w:sz w:val="24"/>
          <w:szCs w:val="24"/>
        </w:rPr>
        <w:t xml:space="preserve">инструменты и </w:t>
      </w:r>
      <w:r w:rsidR="00B4035D" w:rsidRPr="00BF4E6C">
        <w:rPr>
          <w:rFonts w:ascii="Times New Roman" w:hAnsi="Times New Roman"/>
          <w:sz w:val="24"/>
          <w:szCs w:val="24"/>
        </w:rPr>
        <w:t>материалы для выполнения работ по содержанию и обслуживанию МКД, придомовой территории, дорожного хозяйства и зеленых насаждений.</w:t>
      </w:r>
    </w:p>
    <w:p w:rsidR="00D24899" w:rsidRPr="00BF4E6C" w:rsidRDefault="00D24899" w:rsidP="00FC1791">
      <w:pPr>
        <w:pStyle w:val="a3"/>
        <w:widowControl w:val="0"/>
        <w:tabs>
          <w:tab w:val="left" w:pos="851"/>
        </w:tabs>
        <w:autoSpaceDE w:val="0"/>
        <w:autoSpaceDN w:val="0"/>
        <w:adjustRightInd w:val="0"/>
        <w:spacing w:after="0"/>
        <w:ind w:left="0" w:firstLine="540"/>
        <w:jc w:val="both"/>
        <w:rPr>
          <w:rFonts w:ascii="Times New Roman" w:hAnsi="Times New Roman"/>
          <w:sz w:val="24"/>
          <w:szCs w:val="24"/>
        </w:rPr>
      </w:pPr>
      <w:r w:rsidRPr="00BF4E6C">
        <w:rPr>
          <w:rFonts w:ascii="Times New Roman" w:hAnsi="Times New Roman"/>
          <w:sz w:val="24"/>
          <w:szCs w:val="24"/>
        </w:rPr>
        <w:t xml:space="preserve">Для проживания иногородних работников </w:t>
      </w:r>
      <w:r w:rsidR="00D87B49" w:rsidRPr="00BF4E6C">
        <w:rPr>
          <w:rFonts w:ascii="Times New Roman" w:hAnsi="Times New Roman"/>
          <w:sz w:val="24"/>
          <w:szCs w:val="24"/>
        </w:rPr>
        <w:t>по</w:t>
      </w:r>
      <w:r w:rsidR="004B5EFF" w:rsidRPr="00BF4E6C">
        <w:rPr>
          <w:rFonts w:ascii="Times New Roman" w:hAnsi="Times New Roman"/>
          <w:sz w:val="24"/>
          <w:szCs w:val="24"/>
        </w:rPr>
        <w:t>ст</w:t>
      </w:r>
      <w:r w:rsidR="00D87B49" w:rsidRPr="00BF4E6C">
        <w:rPr>
          <w:rFonts w:ascii="Times New Roman" w:hAnsi="Times New Roman"/>
          <w:sz w:val="24"/>
          <w:szCs w:val="24"/>
        </w:rPr>
        <w:t>роен</w:t>
      </w:r>
      <w:r w:rsidRPr="00BF4E6C">
        <w:rPr>
          <w:rFonts w:ascii="Times New Roman" w:hAnsi="Times New Roman"/>
          <w:sz w:val="24"/>
          <w:szCs w:val="24"/>
        </w:rPr>
        <w:t xml:space="preserve"> бытовой городок.</w:t>
      </w:r>
    </w:p>
    <w:p w:rsidR="00DC7F2D" w:rsidRPr="00BF4E6C" w:rsidRDefault="00D24899" w:rsidP="00FC1791">
      <w:pPr>
        <w:pStyle w:val="a3"/>
        <w:widowControl w:val="0"/>
        <w:tabs>
          <w:tab w:val="left" w:pos="851"/>
        </w:tabs>
        <w:autoSpaceDE w:val="0"/>
        <w:autoSpaceDN w:val="0"/>
        <w:adjustRightInd w:val="0"/>
        <w:spacing w:after="0"/>
        <w:ind w:left="0" w:firstLine="540"/>
        <w:jc w:val="both"/>
        <w:rPr>
          <w:rFonts w:ascii="Times New Roman" w:hAnsi="Times New Roman"/>
          <w:sz w:val="24"/>
          <w:szCs w:val="24"/>
        </w:rPr>
      </w:pPr>
      <w:r w:rsidRPr="00BF4E6C">
        <w:rPr>
          <w:rFonts w:ascii="Times New Roman" w:hAnsi="Times New Roman"/>
          <w:sz w:val="24"/>
          <w:szCs w:val="24"/>
        </w:rPr>
        <w:t xml:space="preserve">Непосредственное обслуживание жилого фонда </w:t>
      </w:r>
      <w:r w:rsidR="00A835C0" w:rsidRPr="00BF4E6C">
        <w:rPr>
          <w:rFonts w:ascii="Times New Roman" w:hAnsi="Times New Roman"/>
          <w:sz w:val="24"/>
          <w:szCs w:val="24"/>
        </w:rPr>
        <w:t xml:space="preserve">и дворовой территории </w:t>
      </w:r>
      <w:r w:rsidRPr="00BF4E6C">
        <w:rPr>
          <w:rFonts w:ascii="Times New Roman" w:hAnsi="Times New Roman"/>
          <w:sz w:val="24"/>
          <w:szCs w:val="24"/>
        </w:rPr>
        <w:t>осуществляют 8 эксплуатационных участков.</w:t>
      </w:r>
      <w:r w:rsidR="00A835C0" w:rsidRPr="00BF4E6C">
        <w:rPr>
          <w:rFonts w:ascii="Times New Roman" w:hAnsi="Times New Roman"/>
          <w:sz w:val="24"/>
          <w:szCs w:val="24"/>
        </w:rPr>
        <w:t xml:space="preserve"> Обслуживание дорог и зеленых насаждений организует и осуществляет отдел по ремонту и благоустройству дорог и зеленых насаждений.</w:t>
      </w:r>
    </w:p>
    <w:p w:rsidR="007B2113" w:rsidRPr="00BF4E6C" w:rsidRDefault="00C67D8D" w:rsidP="00FC1791">
      <w:pPr>
        <w:pStyle w:val="a3"/>
        <w:widowControl w:val="0"/>
        <w:tabs>
          <w:tab w:val="left" w:pos="851"/>
        </w:tabs>
        <w:autoSpaceDE w:val="0"/>
        <w:autoSpaceDN w:val="0"/>
        <w:adjustRightInd w:val="0"/>
        <w:spacing w:after="0"/>
        <w:ind w:left="0" w:firstLine="540"/>
        <w:jc w:val="both"/>
        <w:rPr>
          <w:rFonts w:ascii="Times New Roman" w:hAnsi="Times New Roman"/>
          <w:sz w:val="24"/>
          <w:szCs w:val="24"/>
        </w:rPr>
      </w:pPr>
      <w:r w:rsidRPr="00BF4E6C">
        <w:rPr>
          <w:rFonts w:ascii="Times New Roman" w:hAnsi="Times New Roman"/>
          <w:sz w:val="24"/>
          <w:szCs w:val="24"/>
        </w:rPr>
        <w:t>З</w:t>
      </w:r>
      <w:r w:rsidR="007B2113" w:rsidRPr="00BF4E6C">
        <w:rPr>
          <w:rFonts w:ascii="Times New Roman" w:hAnsi="Times New Roman"/>
          <w:sz w:val="24"/>
          <w:szCs w:val="24"/>
        </w:rPr>
        <w:t xml:space="preserve">а </w:t>
      </w:r>
      <w:r w:rsidR="00D87B49" w:rsidRPr="00BF4E6C">
        <w:rPr>
          <w:rFonts w:ascii="Times New Roman" w:hAnsi="Times New Roman"/>
          <w:sz w:val="24"/>
          <w:szCs w:val="24"/>
        </w:rPr>
        <w:t>12</w:t>
      </w:r>
      <w:r w:rsidR="007B2113" w:rsidRPr="00BF4E6C">
        <w:rPr>
          <w:rFonts w:ascii="Times New Roman" w:hAnsi="Times New Roman"/>
          <w:sz w:val="24"/>
          <w:szCs w:val="24"/>
        </w:rPr>
        <w:t xml:space="preserve"> месяцев 201</w:t>
      </w:r>
      <w:r w:rsidR="00D87B49" w:rsidRPr="00BF4E6C">
        <w:rPr>
          <w:rFonts w:ascii="Times New Roman" w:hAnsi="Times New Roman"/>
          <w:sz w:val="24"/>
          <w:szCs w:val="24"/>
        </w:rPr>
        <w:t>6</w:t>
      </w:r>
      <w:r w:rsidR="007B2113" w:rsidRPr="00BF4E6C">
        <w:rPr>
          <w:rFonts w:ascii="Times New Roman" w:hAnsi="Times New Roman"/>
          <w:sz w:val="24"/>
          <w:szCs w:val="24"/>
        </w:rPr>
        <w:t xml:space="preserve"> года выполнены следующие виды работ:</w:t>
      </w:r>
    </w:p>
    <w:p w:rsidR="00BA5547" w:rsidRPr="00BF4E6C" w:rsidRDefault="00BA5547" w:rsidP="00FC1791">
      <w:pPr>
        <w:widowControl w:val="0"/>
        <w:tabs>
          <w:tab w:val="left" w:pos="851"/>
        </w:tabs>
        <w:autoSpaceDE w:val="0"/>
        <w:autoSpaceDN w:val="0"/>
        <w:adjustRightInd w:val="0"/>
        <w:spacing w:after="0"/>
        <w:jc w:val="center"/>
        <w:rPr>
          <w:rFonts w:ascii="Times New Roman" w:hAnsi="Times New Roman"/>
          <w:b/>
          <w:sz w:val="24"/>
          <w:szCs w:val="24"/>
        </w:rPr>
      </w:pPr>
    </w:p>
    <w:p w:rsidR="007B2113" w:rsidRPr="00BF4E6C" w:rsidRDefault="000A1E83" w:rsidP="00FC1791">
      <w:pPr>
        <w:widowControl w:val="0"/>
        <w:tabs>
          <w:tab w:val="left" w:pos="851"/>
        </w:tabs>
        <w:autoSpaceDE w:val="0"/>
        <w:autoSpaceDN w:val="0"/>
        <w:adjustRightInd w:val="0"/>
        <w:spacing w:after="0"/>
        <w:jc w:val="center"/>
        <w:rPr>
          <w:rFonts w:ascii="Times New Roman" w:hAnsi="Times New Roman"/>
          <w:b/>
          <w:sz w:val="24"/>
          <w:szCs w:val="24"/>
        </w:rPr>
      </w:pPr>
      <w:r w:rsidRPr="00BF4E6C">
        <w:rPr>
          <w:rFonts w:ascii="Times New Roman" w:hAnsi="Times New Roman"/>
          <w:b/>
          <w:sz w:val="24"/>
          <w:szCs w:val="24"/>
        </w:rPr>
        <w:t>Содержание жилого фонда</w:t>
      </w:r>
    </w:p>
    <w:p w:rsidR="000A1E83" w:rsidRPr="00BF4E6C" w:rsidRDefault="000A1E83" w:rsidP="00FC1791">
      <w:pPr>
        <w:spacing w:after="0"/>
        <w:ind w:firstLine="567"/>
        <w:jc w:val="both"/>
        <w:rPr>
          <w:rFonts w:ascii="Times New Roman" w:hAnsi="Times New Roman"/>
          <w:color w:val="000000"/>
          <w:spacing w:val="4"/>
          <w:sz w:val="24"/>
          <w:szCs w:val="24"/>
        </w:rPr>
      </w:pPr>
      <w:r w:rsidRPr="00BF4E6C">
        <w:rPr>
          <w:rFonts w:ascii="Times New Roman" w:hAnsi="Times New Roman"/>
          <w:color w:val="000000"/>
          <w:spacing w:val="4"/>
          <w:sz w:val="24"/>
          <w:szCs w:val="24"/>
        </w:rPr>
        <w:t>Управление общим имуществом в МКД осуществляется в соответствии с действующим законодательством, требованиями технических регламентов, стандартов, правил, нормативов и заключенных, в соответствии с</w:t>
      </w:r>
      <w:r w:rsidR="006F5B7C" w:rsidRPr="00BF4E6C">
        <w:rPr>
          <w:rFonts w:ascii="Times New Roman" w:hAnsi="Times New Roman"/>
          <w:color w:val="000000"/>
          <w:spacing w:val="4"/>
          <w:sz w:val="24"/>
          <w:szCs w:val="24"/>
        </w:rPr>
        <w:t>о</w:t>
      </w:r>
      <w:r w:rsidRPr="00BF4E6C">
        <w:rPr>
          <w:rFonts w:ascii="Times New Roman" w:hAnsi="Times New Roman"/>
          <w:color w:val="000000"/>
          <w:spacing w:val="4"/>
          <w:sz w:val="24"/>
          <w:szCs w:val="24"/>
        </w:rPr>
        <w:t xml:space="preserve"> ст.ст. 161,162 Жилищного Кодекса </w:t>
      </w:r>
      <w:r w:rsidRPr="00BF4E6C">
        <w:rPr>
          <w:rFonts w:ascii="Times New Roman" w:hAnsi="Times New Roman"/>
          <w:color w:val="000000"/>
          <w:spacing w:val="4"/>
          <w:sz w:val="24"/>
          <w:szCs w:val="24"/>
        </w:rPr>
        <w:lastRenderedPageBreak/>
        <w:t>РФ, договоров управления многоквартирными домами между собственниками жилья и ГБУ «Жилищник района Кунцево».</w:t>
      </w:r>
    </w:p>
    <w:p w:rsidR="003C0F75" w:rsidRPr="00BF4E6C" w:rsidRDefault="003C0F75" w:rsidP="003C0F75">
      <w:pPr>
        <w:spacing w:after="0"/>
        <w:ind w:firstLine="567"/>
        <w:jc w:val="both"/>
        <w:rPr>
          <w:rFonts w:ascii="Times New Roman" w:hAnsi="Times New Roman"/>
          <w:color w:val="000000"/>
          <w:spacing w:val="4"/>
          <w:sz w:val="24"/>
          <w:szCs w:val="24"/>
        </w:rPr>
      </w:pPr>
      <w:r w:rsidRPr="00BF4E6C">
        <w:rPr>
          <w:rFonts w:ascii="Times New Roman" w:hAnsi="Times New Roman"/>
          <w:color w:val="000000"/>
          <w:spacing w:val="4"/>
          <w:sz w:val="24"/>
          <w:szCs w:val="24"/>
        </w:rPr>
        <w:t>Информирование населения по всем вопросам, касающимся управления МКД, обеспечения пожарной безопасности и др., проводится путем размещения объявлений, рекомендаций и наглядной агитации на информационных стендах.</w:t>
      </w:r>
    </w:p>
    <w:p w:rsidR="005D6F0A" w:rsidRPr="00BF4E6C" w:rsidRDefault="005D6F0A" w:rsidP="005D6F0A">
      <w:pPr>
        <w:spacing w:after="0"/>
        <w:ind w:firstLine="567"/>
        <w:jc w:val="both"/>
        <w:rPr>
          <w:rFonts w:ascii="Times New Roman" w:hAnsi="Times New Roman"/>
          <w:color w:val="000000"/>
          <w:spacing w:val="4"/>
          <w:sz w:val="24"/>
          <w:szCs w:val="24"/>
        </w:rPr>
      </w:pPr>
      <w:r w:rsidRPr="00BF4E6C">
        <w:rPr>
          <w:rFonts w:ascii="Times New Roman" w:hAnsi="Times New Roman"/>
          <w:color w:val="000000"/>
          <w:spacing w:val="4"/>
          <w:sz w:val="24"/>
          <w:szCs w:val="24"/>
        </w:rPr>
        <w:t>В целях надлежащего содержания общедомового имущества МКД с представителями советов домов, ЖСК, ТСЖ, инициативными группами регулярно проводятся встречи, на которых формируются планы работ по содержанию общедомового имущества.</w:t>
      </w:r>
    </w:p>
    <w:p w:rsidR="005D6F0A" w:rsidRPr="00BF4E6C" w:rsidRDefault="005D6F0A" w:rsidP="005D6F0A">
      <w:pPr>
        <w:widowControl w:val="0"/>
        <w:tabs>
          <w:tab w:val="left" w:pos="0"/>
        </w:tabs>
        <w:autoSpaceDE w:val="0"/>
        <w:autoSpaceDN w:val="0"/>
        <w:adjustRightInd w:val="0"/>
        <w:spacing w:after="0"/>
        <w:ind w:firstLine="567"/>
        <w:jc w:val="both"/>
        <w:rPr>
          <w:rFonts w:ascii="Times New Roman" w:hAnsi="Times New Roman"/>
          <w:sz w:val="24"/>
          <w:szCs w:val="24"/>
        </w:rPr>
      </w:pPr>
      <w:r w:rsidRPr="00BF4E6C">
        <w:rPr>
          <w:rFonts w:ascii="Times New Roman" w:hAnsi="Times New Roman"/>
          <w:sz w:val="24"/>
          <w:szCs w:val="24"/>
        </w:rPr>
        <w:t>Регулярно проводятся рейды совместно с участковыми ОВД «Кунцево» по проверке подвалов, чердаков, подъездов домовладений на предмет безопасности, а также законности проживания. За истекший период выявлено около 120 незаконно проживающих граждан.</w:t>
      </w:r>
    </w:p>
    <w:p w:rsidR="005D6F0A" w:rsidRPr="00BF4E6C" w:rsidRDefault="005D6F0A" w:rsidP="005D6F0A">
      <w:pPr>
        <w:widowControl w:val="0"/>
        <w:tabs>
          <w:tab w:val="left" w:pos="0"/>
        </w:tabs>
        <w:autoSpaceDE w:val="0"/>
        <w:autoSpaceDN w:val="0"/>
        <w:adjustRightInd w:val="0"/>
        <w:spacing w:after="0"/>
        <w:ind w:firstLine="567"/>
        <w:jc w:val="both"/>
        <w:rPr>
          <w:rFonts w:ascii="Times New Roman" w:hAnsi="Times New Roman"/>
          <w:color w:val="FF0000"/>
          <w:sz w:val="24"/>
          <w:szCs w:val="24"/>
        </w:rPr>
      </w:pPr>
      <w:proofErr w:type="gramStart"/>
      <w:r w:rsidRPr="00BF4E6C">
        <w:rPr>
          <w:rFonts w:ascii="Times New Roman" w:hAnsi="Times New Roman"/>
          <w:sz w:val="24"/>
          <w:szCs w:val="24"/>
        </w:rPr>
        <w:t>В  2016 г. отремонтировано 2</w:t>
      </w:r>
      <w:r w:rsidR="00EF0504" w:rsidRPr="00BF4E6C">
        <w:rPr>
          <w:rFonts w:ascii="Times New Roman" w:hAnsi="Times New Roman"/>
          <w:sz w:val="24"/>
          <w:szCs w:val="24"/>
        </w:rPr>
        <w:t>57</w:t>
      </w:r>
      <w:r w:rsidRPr="00BF4E6C">
        <w:rPr>
          <w:rFonts w:ascii="Times New Roman" w:hAnsi="Times New Roman"/>
          <w:sz w:val="24"/>
          <w:szCs w:val="24"/>
        </w:rPr>
        <w:t xml:space="preserve"> подъездов из 257, запланированных на 2016 г. В рамках этой программы выполнены работы по замене: плитки на полах; осветительных приборов на энергосберегающие; почтовых ящиков; проведена окраска стен и потолков негорючими материалами, ремонт и окраска окон и дверей.</w:t>
      </w:r>
      <w:proofErr w:type="gramEnd"/>
      <w:r w:rsidRPr="00BF4E6C">
        <w:rPr>
          <w:rFonts w:ascii="Times New Roman" w:hAnsi="Times New Roman"/>
          <w:sz w:val="24"/>
          <w:szCs w:val="24"/>
        </w:rPr>
        <w:t xml:space="preserve"> В настоя</w:t>
      </w:r>
      <w:r w:rsidR="00EF0504" w:rsidRPr="00BF4E6C">
        <w:rPr>
          <w:rFonts w:ascii="Times New Roman" w:hAnsi="Times New Roman"/>
          <w:sz w:val="24"/>
          <w:szCs w:val="24"/>
        </w:rPr>
        <w:t>щее время 15 подъездов в работе.</w:t>
      </w:r>
      <w:r w:rsidRPr="00BF4E6C">
        <w:rPr>
          <w:rFonts w:ascii="Times New Roman" w:hAnsi="Times New Roman"/>
          <w:sz w:val="24"/>
          <w:szCs w:val="24"/>
        </w:rPr>
        <w:t xml:space="preserve"> </w:t>
      </w:r>
    </w:p>
    <w:p w:rsidR="005D6F0A" w:rsidRPr="00BF4E6C" w:rsidRDefault="005D6F0A" w:rsidP="005D6F0A">
      <w:pPr>
        <w:pStyle w:val="a3"/>
        <w:widowControl w:val="0"/>
        <w:tabs>
          <w:tab w:val="left" w:pos="0"/>
        </w:tabs>
        <w:autoSpaceDE w:val="0"/>
        <w:autoSpaceDN w:val="0"/>
        <w:adjustRightInd w:val="0"/>
        <w:spacing w:after="0"/>
        <w:ind w:left="0" w:firstLine="567"/>
        <w:jc w:val="both"/>
        <w:rPr>
          <w:rFonts w:ascii="Times New Roman" w:hAnsi="Times New Roman"/>
          <w:sz w:val="24"/>
          <w:szCs w:val="24"/>
        </w:rPr>
      </w:pPr>
      <w:r w:rsidRPr="00BF4E6C">
        <w:rPr>
          <w:rFonts w:ascii="Times New Roman" w:hAnsi="Times New Roman"/>
          <w:b/>
          <w:sz w:val="24"/>
          <w:szCs w:val="24"/>
        </w:rPr>
        <w:t xml:space="preserve">За весенне-летний период </w:t>
      </w:r>
      <w:r w:rsidRPr="00BF4E6C">
        <w:rPr>
          <w:rFonts w:ascii="Times New Roman" w:hAnsi="Times New Roman"/>
          <w:sz w:val="24"/>
          <w:szCs w:val="24"/>
        </w:rPr>
        <w:t>в 383 домах проведены работы по уборке чердаков, подвалов от мусора, выполнен текущий ремонт кровли -</w:t>
      </w:r>
      <w:r w:rsidR="00D87B49" w:rsidRPr="00BF4E6C">
        <w:rPr>
          <w:rFonts w:ascii="Times New Roman" w:hAnsi="Times New Roman"/>
          <w:sz w:val="24"/>
          <w:szCs w:val="24"/>
        </w:rPr>
        <w:t xml:space="preserve"> </w:t>
      </w:r>
      <w:r w:rsidRPr="00BF4E6C">
        <w:rPr>
          <w:rFonts w:ascii="Times New Roman" w:hAnsi="Times New Roman"/>
          <w:sz w:val="24"/>
          <w:szCs w:val="24"/>
        </w:rPr>
        <w:t>1244</w:t>
      </w:r>
      <w:r w:rsidR="00D87B49" w:rsidRPr="00BF4E6C">
        <w:rPr>
          <w:rFonts w:ascii="Times New Roman" w:hAnsi="Times New Roman"/>
          <w:sz w:val="24"/>
          <w:szCs w:val="24"/>
        </w:rPr>
        <w:t xml:space="preserve"> </w:t>
      </w:r>
      <w:r w:rsidRPr="00BF4E6C">
        <w:rPr>
          <w:rFonts w:ascii="Times New Roman" w:hAnsi="Times New Roman"/>
          <w:sz w:val="24"/>
          <w:szCs w:val="24"/>
        </w:rPr>
        <w:t xml:space="preserve">м2 , </w:t>
      </w:r>
      <w:proofErr w:type="spellStart"/>
      <w:r w:rsidRPr="00BF4E6C">
        <w:rPr>
          <w:rFonts w:ascii="Times New Roman" w:hAnsi="Times New Roman"/>
          <w:sz w:val="24"/>
          <w:szCs w:val="24"/>
        </w:rPr>
        <w:t>отмосток</w:t>
      </w:r>
      <w:proofErr w:type="spellEnd"/>
      <w:r w:rsidR="00D87B49" w:rsidRPr="00BF4E6C">
        <w:rPr>
          <w:rFonts w:ascii="Times New Roman" w:hAnsi="Times New Roman"/>
          <w:sz w:val="24"/>
          <w:szCs w:val="24"/>
        </w:rPr>
        <w:t xml:space="preserve"> </w:t>
      </w:r>
      <w:r w:rsidRPr="00BF4E6C">
        <w:rPr>
          <w:rFonts w:ascii="Times New Roman" w:hAnsi="Times New Roman"/>
          <w:sz w:val="24"/>
          <w:szCs w:val="24"/>
        </w:rPr>
        <w:t>- 269 м2, водосточных труб и внутренних водостоков -</w:t>
      </w:r>
      <w:r w:rsidR="00D87B49" w:rsidRPr="00BF4E6C">
        <w:rPr>
          <w:rFonts w:ascii="Times New Roman" w:hAnsi="Times New Roman"/>
          <w:sz w:val="24"/>
          <w:szCs w:val="24"/>
        </w:rPr>
        <w:t xml:space="preserve"> </w:t>
      </w:r>
      <w:r w:rsidRPr="00BF4E6C">
        <w:rPr>
          <w:rFonts w:ascii="Times New Roman" w:hAnsi="Times New Roman"/>
          <w:sz w:val="24"/>
          <w:szCs w:val="24"/>
        </w:rPr>
        <w:t xml:space="preserve">236 </w:t>
      </w:r>
      <w:proofErr w:type="spellStart"/>
      <w:r w:rsidRPr="00BF4E6C">
        <w:rPr>
          <w:rFonts w:ascii="Times New Roman" w:hAnsi="Times New Roman"/>
          <w:sz w:val="24"/>
          <w:szCs w:val="24"/>
        </w:rPr>
        <w:t>п.м</w:t>
      </w:r>
      <w:proofErr w:type="spellEnd"/>
      <w:r w:rsidRPr="00BF4E6C">
        <w:rPr>
          <w:rFonts w:ascii="Times New Roman" w:hAnsi="Times New Roman"/>
          <w:sz w:val="24"/>
          <w:szCs w:val="24"/>
        </w:rPr>
        <w:t>., цоколей и фасадов -</w:t>
      </w:r>
      <w:r w:rsidR="00D87B49" w:rsidRPr="00BF4E6C">
        <w:rPr>
          <w:rFonts w:ascii="Times New Roman" w:hAnsi="Times New Roman"/>
          <w:sz w:val="24"/>
          <w:szCs w:val="24"/>
        </w:rPr>
        <w:t xml:space="preserve"> </w:t>
      </w:r>
      <w:r w:rsidRPr="00BF4E6C">
        <w:rPr>
          <w:rFonts w:ascii="Times New Roman" w:hAnsi="Times New Roman"/>
          <w:sz w:val="24"/>
          <w:szCs w:val="24"/>
        </w:rPr>
        <w:t>7315 м2, осуществлена окраска входных групп</w:t>
      </w:r>
      <w:r w:rsidR="00D87B49" w:rsidRPr="00BF4E6C">
        <w:rPr>
          <w:rFonts w:ascii="Times New Roman" w:hAnsi="Times New Roman"/>
          <w:sz w:val="24"/>
          <w:szCs w:val="24"/>
        </w:rPr>
        <w:t xml:space="preserve"> </w:t>
      </w:r>
      <w:r w:rsidRPr="00BF4E6C">
        <w:rPr>
          <w:rFonts w:ascii="Times New Roman" w:hAnsi="Times New Roman"/>
          <w:sz w:val="24"/>
          <w:szCs w:val="24"/>
        </w:rPr>
        <w:t xml:space="preserve">- 466 </w:t>
      </w:r>
      <w:proofErr w:type="spellStart"/>
      <w:proofErr w:type="gramStart"/>
      <w:r w:rsidRPr="00BF4E6C">
        <w:rPr>
          <w:rFonts w:ascii="Times New Roman" w:hAnsi="Times New Roman"/>
          <w:sz w:val="24"/>
          <w:szCs w:val="24"/>
        </w:rPr>
        <w:t>шт</w:t>
      </w:r>
      <w:proofErr w:type="spellEnd"/>
      <w:proofErr w:type="gramEnd"/>
      <w:r w:rsidRPr="00BF4E6C">
        <w:rPr>
          <w:rFonts w:ascii="Times New Roman" w:hAnsi="Times New Roman"/>
          <w:sz w:val="24"/>
          <w:szCs w:val="24"/>
        </w:rPr>
        <w:t xml:space="preserve">, наладка </w:t>
      </w:r>
      <w:proofErr w:type="spellStart"/>
      <w:r w:rsidRPr="00BF4E6C">
        <w:rPr>
          <w:rFonts w:ascii="Times New Roman" w:hAnsi="Times New Roman"/>
          <w:sz w:val="24"/>
          <w:szCs w:val="24"/>
        </w:rPr>
        <w:t>сантехоборудования</w:t>
      </w:r>
      <w:proofErr w:type="spellEnd"/>
      <w:r w:rsidRPr="00BF4E6C">
        <w:rPr>
          <w:rFonts w:ascii="Times New Roman" w:hAnsi="Times New Roman"/>
          <w:sz w:val="24"/>
          <w:szCs w:val="24"/>
        </w:rPr>
        <w:t xml:space="preserve"> в 18075 квартирах, наладка элект</w:t>
      </w:r>
      <w:r w:rsidR="00D87B49" w:rsidRPr="00BF4E6C">
        <w:rPr>
          <w:rFonts w:ascii="Times New Roman" w:hAnsi="Times New Roman"/>
          <w:sz w:val="24"/>
          <w:szCs w:val="24"/>
        </w:rPr>
        <w:t>рооборудования в 142 строениях.</w:t>
      </w:r>
    </w:p>
    <w:p w:rsidR="005D6F0A" w:rsidRPr="00BF4E6C" w:rsidRDefault="005D6F0A" w:rsidP="005D6F0A">
      <w:pPr>
        <w:pStyle w:val="a3"/>
        <w:widowControl w:val="0"/>
        <w:tabs>
          <w:tab w:val="left" w:pos="851"/>
        </w:tabs>
        <w:autoSpaceDE w:val="0"/>
        <w:autoSpaceDN w:val="0"/>
        <w:adjustRightInd w:val="0"/>
        <w:spacing w:after="0"/>
        <w:ind w:left="0" w:firstLine="567"/>
        <w:jc w:val="both"/>
        <w:rPr>
          <w:rFonts w:ascii="Times New Roman" w:hAnsi="Times New Roman"/>
          <w:sz w:val="24"/>
          <w:szCs w:val="24"/>
        </w:rPr>
      </w:pPr>
      <w:r w:rsidRPr="00BF4E6C">
        <w:rPr>
          <w:rFonts w:ascii="Times New Roman" w:hAnsi="Times New Roman"/>
          <w:b/>
          <w:sz w:val="24"/>
          <w:szCs w:val="24"/>
        </w:rPr>
        <w:t>При подготовке жилых домов к осенне-зимней эксплуатации</w:t>
      </w:r>
      <w:r w:rsidRPr="00BF4E6C">
        <w:rPr>
          <w:rFonts w:ascii="Times New Roman" w:hAnsi="Times New Roman"/>
          <w:sz w:val="24"/>
          <w:szCs w:val="24"/>
        </w:rPr>
        <w:t xml:space="preserve"> 2016-2017 гг. выполнены работы по промывке, </w:t>
      </w:r>
      <w:proofErr w:type="spellStart"/>
      <w:r w:rsidRPr="00BF4E6C">
        <w:rPr>
          <w:rFonts w:ascii="Times New Roman" w:hAnsi="Times New Roman"/>
          <w:sz w:val="24"/>
          <w:szCs w:val="24"/>
        </w:rPr>
        <w:t>опрессовке</w:t>
      </w:r>
      <w:proofErr w:type="spellEnd"/>
      <w:r w:rsidRPr="00BF4E6C">
        <w:rPr>
          <w:rFonts w:ascii="Times New Roman" w:hAnsi="Times New Roman"/>
          <w:sz w:val="24"/>
          <w:szCs w:val="24"/>
        </w:rPr>
        <w:t xml:space="preserve"> систем центрального отопления в 100 % жилых домов с ревизией. При необходимости производились ремонт и замена запорной арматуры.</w:t>
      </w:r>
    </w:p>
    <w:p w:rsidR="005D6F0A" w:rsidRPr="00BF4E6C" w:rsidRDefault="005D6F0A" w:rsidP="005D6F0A">
      <w:pPr>
        <w:pStyle w:val="a3"/>
        <w:widowControl w:val="0"/>
        <w:tabs>
          <w:tab w:val="left" w:pos="851"/>
        </w:tabs>
        <w:autoSpaceDE w:val="0"/>
        <w:autoSpaceDN w:val="0"/>
        <w:adjustRightInd w:val="0"/>
        <w:spacing w:after="0"/>
        <w:ind w:left="0" w:firstLine="567"/>
        <w:jc w:val="both"/>
        <w:rPr>
          <w:rFonts w:ascii="Times New Roman" w:hAnsi="Times New Roman"/>
          <w:sz w:val="24"/>
          <w:szCs w:val="24"/>
        </w:rPr>
      </w:pPr>
      <w:r w:rsidRPr="00BF4E6C">
        <w:rPr>
          <w:rFonts w:ascii="Times New Roman" w:hAnsi="Times New Roman"/>
          <w:sz w:val="24"/>
          <w:szCs w:val="24"/>
        </w:rPr>
        <w:t>Проведены мероприятия по восстановлению теплоизоляции трубопроводов в подвалах и на чердаках, укомплектованию тепловых узлов контрольно-измерительными приборами.</w:t>
      </w:r>
    </w:p>
    <w:p w:rsidR="00D87B49" w:rsidRPr="00BF4E6C" w:rsidRDefault="005E65E6" w:rsidP="00BF4E6C">
      <w:pPr>
        <w:pStyle w:val="a3"/>
        <w:widowControl w:val="0"/>
        <w:tabs>
          <w:tab w:val="left" w:pos="0"/>
        </w:tabs>
        <w:autoSpaceDE w:val="0"/>
        <w:autoSpaceDN w:val="0"/>
        <w:adjustRightInd w:val="0"/>
        <w:spacing w:after="0"/>
        <w:ind w:left="0" w:firstLine="567"/>
        <w:jc w:val="both"/>
        <w:rPr>
          <w:rFonts w:ascii="Times New Roman" w:hAnsi="Times New Roman"/>
          <w:sz w:val="24"/>
          <w:szCs w:val="24"/>
        </w:rPr>
      </w:pPr>
      <w:r w:rsidRPr="00BF4E6C">
        <w:rPr>
          <w:rFonts w:ascii="Times New Roman" w:hAnsi="Times New Roman"/>
          <w:b/>
          <w:sz w:val="24"/>
          <w:szCs w:val="24"/>
        </w:rPr>
        <w:t>За</w:t>
      </w:r>
      <w:r w:rsidR="005637BE" w:rsidRPr="00BF4E6C">
        <w:rPr>
          <w:rFonts w:ascii="Times New Roman" w:hAnsi="Times New Roman"/>
          <w:b/>
          <w:sz w:val="24"/>
          <w:szCs w:val="24"/>
        </w:rPr>
        <w:t xml:space="preserve"> весенне-летний период </w:t>
      </w:r>
      <w:r w:rsidR="00176F8A" w:rsidRPr="00BF4E6C">
        <w:rPr>
          <w:rFonts w:ascii="Times New Roman" w:hAnsi="Times New Roman"/>
          <w:sz w:val="24"/>
          <w:szCs w:val="24"/>
        </w:rPr>
        <w:t xml:space="preserve">в 397 домах </w:t>
      </w:r>
      <w:r w:rsidR="005637BE" w:rsidRPr="00BF4E6C">
        <w:rPr>
          <w:rFonts w:ascii="Times New Roman" w:hAnsi="Times New Roman"/>
          <w:sz w:val="24"/>
          <w:szCs w:val="24"/>
        </w:rPr>
        <w:t xml:space="preserve">проведены работы по уборке чердаков, подъездов от мусора, выполнен текущий ремонт кровли, </w:t>
      </w:r>
      <w:proofErr w:type="spellStart"/>
      <w:r w:rsidR="005637BE" w:rsidRPr="00BF4E6C">
        <w:rPr>
          <w:rFonts w:ascii="Times New Roman" w:hAnsi="Times New Roman"/>
          <w:sz w:val="24"/>
          <w:szCs w:val="24"/>
        </w:rPr>
        <w:t>отмост</w:t>
      </w:r>
      <w:r w:rsidR="00176F8A" w:rsidRPr="00BF4E6C">
        <w:rPr>
          <w:rFonts w:ascii="Times New Roman" w:hAnsi="Times New Roman"/>
          <w:sz w:val="24"/>
          <w:szCs w:val="24"/>
        </w:rPr>
        <w:t>о</w:t>
      </w:r>
      <w:r w:rsidR="005637BE" w:rsidRPr="00BF4E6C">
        <w:rPr>
          <w:rFonts w:ascii="Times New Roman" w:hAnsi="Times New Roman"/>
          <w:sz w:val="24"/>
          <w:szCs w:val="24"/>
        </w:rPr>
        <w:t>к</w:t>
      </w:r>
      <w:proofErr w:type="spellEnd"/>
      <w:r w:rsidR="005637BE" w:rsidRPr="00BF4E6C">
        <w:rPr>
          <w:rFonts w:ascii="Times New Roman" w:hAnsi="Times New Roman"/>
          <w:sz w:val="24"/>
          <w:szCs w:val="24"/>
        </w:rPr>
        <w:t>, цоколей и фасадов, осуществлена окраска входных групп.</w:t>
      </w:r>
    </w:p>
    <w:p w:rsidR="00722240" w:rsidRPr="00BF4E6C" w:rsidRDefault="005E65E6" w:rsidP="00FC1791">
      <w:pPr>
        <w:widowControl w:val="0"/>
        <w:tabs>
          <w:tab w:val="left" w:pos="851"/>
        </w:tabs>
        <w:autoSpaceDE w:val="0"/>
        <w:autoSpaceDN w:val="0"/>
        <w:adjustRightInd w:val="0"/>
        <w:spacing w:after="0"/>
        <w:jc w:val="center"/>
        <w:rPr>
          <w:rFonts w:ascii="Times New Roman" w:hAnsi="Times New Roman"/>
          <w:b/>
          <w:sz w:val="24"/>
          <w:szCs w:val="24"/>
        </w:rPr>
      </w:pPr>
      <w:r w:rsidRPr="00BF4E6C">
        <w:rPr>
          <w:rFonts w:ascii="Times New Roman" w:hAnsi="Times New Roman"/>
          <w:b/>
          <w:sz w:val="24"/>
          <w:szCs w:val="24"/>
        </w:rPr>
        <w:t>Содержание и благоустройство придомовой территории</w:t>
      </w:r>
    </w:p>
    <w:p w:rsidR="005D6F0A" w:rsidRPr="00BF4E6C" w:rsidRDefault="005D6F0A" w:rsidP="005D6F0A">
      <w:pPr>
        <w:ind w:firstLine="708"/>
        <w:jc w:val="both"/>
        <w:rPr>
          <w:rFonts w:ascii="Times New Roman" w:hAnsi="Times New Roman"/>
          <w:color w:val="000000"/>
          <w:sz w:val="24"/>
          <w:szCs w:val="24"/>
        </w:rPr>
      </w:pPr>
      <w:r w:rsidRPr="00BF4E6C">
        <w:rPr>
          <w:rFonts w:ascii="Times New Roman" w:hAnsi="Times New Roman"/>
          <w:color w:val="000000"/>
          <w:sz w:val="24"/>
          <w:szCs w:val="24"/>
        </w:rPr>
        <w:t>На подведомственной ГБУ «Жилищник района Кунцево» территории района Кунцево находится, дворовых территорий в количестве 373 дворов,  общая уборочная площадь составляет - 899672 кв. м., из них площадь механизированной оборки составляет - 418 529 кв. м., ручная уборка – 478838 кв. м., уборка контейнерных площадок – 2305 кв. м.</w:t>
      </w:r>
    </w:p>
    <w:p w:rsidR="005D6F0A" w:rsidRPr="00BF4E6C" w:rsidRDefault="005D6F0A" w:rsidP="005D6F0A">
      <w:pPr>
        <w:ind w:firstLine="708"/>
        <w:jc w:val="both"/>
        <w:rPr>
          <w:rFonts w:ascii="Times New Roman" w:hAnsi="Times New Roman"/>
          <w:color w:val="000000"/>
          <w:sz w:val="24"/>
          <w:szCs w:val="24"/>
        </w:rPr>
      </w:pPr>
      <w:r w:rsidRPr="00BF4E6C">
        <w:rPr>
          <w:rFonts w:ascii="Times New Roman" w:hAnsi="Times New Roman"/>
          <w:color w:val="000000"/>
          <w:sz w:val="24"/>
          <w:szCs w:val="24"/>
        </w:rPr>
        <w:t>Количество дворников, производящих уборку дворовых территорий, составляет 230 человек. Все бригады укомплектованы спецодеждой,  а так же прочим инвентарем для уборки дворовых территорий.</w:t>
      </w:r>
    </w:p>
    <w:p w:rsidR="005D6F0A" w:rsidRPr="00BF4E6C" w:rsidRDefault="005D6F0A" w:rsidP="005D6F0A">
      <w:pPr>
        <w:widowControl w:val="0"/>
        <w:tabs>
          <w:tab w:val="left" w:pos="851"/>
        </w:tabs>
        <w:autoSpaceDE w:val="0"/>
        <w:autoSpaceDN w:val="0"/>
        <w:adjustRightInd w:val="0"/>
        <w:spacing w:after="0"/>
        <w:ind w:firstLine="567"/>
        <w:contextualSpacing/>
        <w:jc w:val="both"/>
        <w:rPr>
          <w:rFonts w:ascii="Times New Roman" w:hAnsi="Times New Roman"/>
          <w:sz w:val="24"/>
          <w:szCs w:val="24"/>
        </w:rPr>
      </w:pPr>
      <w:r w:rsidRPr="00BF4E6C">
        <w:rPr>
          <w:rFonts w:ascii="Times New Roman" w:hAnsi="Times New Roman"/>
          <w:sz w:val="24"/>
          <w:szCs w:val="24"/>
        </w:rPr>
        <w:t>За прошедший период произведены работы:</w:t>
      </w:r>
    </w:p>
    <w:p w:rsidR="005D6F0A" w:rsidRPr="00BF4E6C" w:rsidRDefault="005D6F0A" w:rsidP="005D6F0A">
      <w:pPr>
        <w:widowControl w:val="0"/>
        <w:tabs>
          <w:tab w:val="left" w:pos="851"/>
        </w:tabs>
        <w:autoSpaceDE w:val="0"/>
        <w:autoSpaceDN w:val="0"/>
        <w:adjustRightInd w:val="0"/>
        <w:spacing w:after="0"/>
        <w:ind w:firstLine="567"/>
        <w:contextualSpacing/>
        <w:jc w:val="both"/>
        <w:rPr>
          <w:rFonts w:ascii="Times New Roman" w:hAnsi="Times New Roman"/>
          <w:color w:val="000000"/>
          <w:sz w:val="24"/>
          <w:szCs w:val="24"/>
        </w:rPr>
      </w:pPr>
      <w:r w:rsidRPr="00BF4E6C">
        <w:rPr>
          <w:rFonts w:ascii="Times New Roman" w:hAnsi="Times New Roman"/>
          <w:sz w:val="24"/>
          <w:szCs w:val="24"/>
        </w:rPr>
        <w:t xml:space="preserve">по ремонту </w:t>
      </w:r>
      <w:r w:rsidRPr="00BF4E6C">
        <w:rPr>
          <w:rFonts w:ascii="Times New Roman" w:hAnsi="Times New Roman"/>
          <w:color w:val="000000"/>
          <w:sz w:val="24"/>
          <w:szCs w:val="24"/>
        </w:rPr>
        <w:t>асфальтобетонного покрытия на дворовых территориях общей площадью 3 180 м</w:t>
      </w:r>
      <w:proofErr w:type="gramStart"/>
      <w:r w:rsidRPr="00BF4E6C">
        <w:rPr>
          <w:rFonts w:ascii="Times New Roman" w:hAnsi="Times New Roman"/>
          <w:color w:val="000000"/>
          <w:sz w:val="24"/>
          <w:szCs w:val="24"/>
          <w:vertAlign w:val="superscript"/>
        </w:rPr>
        <w:t>2</w:t>
      </w:r>
      <w:proofErr w:type="gramEnd"/>
      <w:r w:rsidRPr="00BF4E6C">
        <w:rPr>
          <w:rFonts w:ascii="Times New Roman" w:hAnsi="Times New Roman"/>
          <w:color w:val="000000"/>
          <w:sz w:val="24"/>
          <w:szCs w:val="24"/>
        </w:rPr>
        <w:t>;</w:t>
      </w:r>
    </w:p>
    <w:p w:rsidR="005D6F0A" w:rsidRPr="00BF4E6C" w:rsidRDefault="005D6F0A" w:rsidP="005D6F0A">
      <w:pPr>
        <w:widowControl w:val="0"/>
        <w:tabs>
          <w:tab w:val="left" w:pos="851"/>
        </w:tabs>
        <w:autoSpaceDE w:val="0"/>
        <w:autoSpaceDN w:val="0"/>
        <w:adjustRightInd w:val="0"/>
        <w:spacing w:after="0"/>
        <w:ind w:firstLine="567"/>
        <w:contextualSpacing/>
        <w:jc w:val="both"/>
        <w:rPr>
          <w:rFonts w:ascii="Times New Roman" w:hAnsi="Times New Roman"/>
          <w:sz w:val="24"/>
          <w:szCs w:val="24"/>
        </w:rPr>
      </w:pPr>
      <w:r w:rsidRPr="00BF4E6C">
        <w:rPr>
          <w:rFonts w:ascii="Times New Roman" w:hAnsi="Times New Roman"/>
          <w:color w:val="000000"/>
          <w:sz w:val="24"/>
          <w:szCs w:val="24"/>
        </w:rPr>
        <w:t>по ремонту полиуретанового покрытия на детских и спортивных площадках – 67 м</w:t>
      </w:r>
      <w:proofErr w:type="gramStart"/>
      <w:r w:rsidRPr="00BF4E6C">
        <w:rPr>
          <w:rFonts w:ascii="Times New Roman" w:hAnsi="Times New Roman"/>
          <w:color w:val="000000"/>
          <w:sz w:val="24"/>
          <w:szCs w:val="24"/>
          <w:vertAlign w:val="superscript"/>
        </w:rPr>
        <w:t>2</w:t>
      </w:r>
      <w:proofErr w:type="gramEnd"/>
      <w:r w:rsidRPr="00BF4E6C">
        <w:rPr>
          <w:rFonts w:ascii="Times New Roman" w:hAnsi="Times New Roman"/>
          <w:color w:val="000000"/>
          <w:sz w:val="24"/>
          <w:szCs w:val="24"/>
        </w:rPr>
        <w:t>;</w:t>
      </w:r>
    </w:p>
    <w:p w:rsidR="005D6F0A" w:rsidRPr="00BF4E6C" w:rsidRDefault="005D6F0A" w:rsidP="005D6F0A">
      <w:pPr>
        <w:widowControl w:val="0"/>
        <w:tabs>
          <w:tab w:val="left" w:pos="851"/>
        </w:tabs>
        <w:autoSpaceDE w:val="0"/>
        <w:autoSpaceDN w:val="0"/>
        <w:adjustRightInd w:val="0"/>
        <w:spacing w:after="0"/>
        <w:ind w:firstLine="567"/>
        <w:contextualSpacing/>
        <w:jc w:val="both"/>
        <w:rPr>
          <w:rFonts w:ascii="Times New Roman" w:hAnsi="Times New Roman"/>
          <w:sz w:val="24"/>
          <w:szCs w:val="24"/>
        </w:rPr>
      </w:pPr>
      <w:r w:rsidRPr="00BF4E6C">
        <w:rPr>
          <w:rFonts w:ascii="Times New Roman" w:hAnsi="Times New Roman"/>
          <w:color w:val="000000"/>
          <w:sz w:val="24"/>
          <w:szCs w:val="24"/>
        </w:rPr>
        <w:t>по покраске контейнерных, детских и спортивных площадок, ограждений газонов в объеме 40-50% от общего количества;</w:t>
      </w:r>
    </w:p>
    <w:p w:rsidR="005D6F0A" w:rsidRPr="00BF4E6C" w:rsidRDefault="005D6F0A" w:rsidP="005D6F0A">
      <w:pPr>
        <w:widowControl w:val="0"/>
        <w:tabs>
          <w:tab w:val="left" w:pos="851"/>
        </w:tabs>
        <w:autoSpaceDE w:val="0"/>
        <w:autoSpaceDN w:val="0"/>
        <w:adjustRightInd w:val="0"/>
        <w:spacing w:after="0"/>
        <w:ind w:firstLine="567"/>
        <w:contextualSpacing/>
        <w:jc w:val="both"/>
        <w:rPr>
          <w:rFonts w:ascii="Times New Roman" w:hAnsi="Times New Roman"/>
          <w:color w:val="000000"/>
          <w:sz w:val="24"/>
          <w:szCs w:val="24"/>
        </w:rPr>
      </w:pPr>
      <w:r w:rsidRPr="00BF4E6C">
        <w:rPr>
          <w:rFonts w:ascii="Times New Roman" w:hAnsi="Times New Roman"/>
          <w:sz w:val="24"/>
          <w:szCs w:val="24"/>
        </w:rPr>
        <w:t xml:space="preserve">вывезено мусора с дворовых территорий </w:t>
      </w:r>
      <w:r w:rsidRPr="00BF4E6C">
        <w:rPr>
          <w:rFonts w:ascii="Times New Roman" w:hAnsi="Times New Roman"/>
          <w:color w:val="000000"/>
          <w:sz w:val="24"/>
          <w:szCs w:val="24"/>
        </w:rPr>
        <w:t>в объеме более 24 936 м</w:t>
      </w:r>
      <w:r w:rsidRPr="00BF4E6C">
        <w:rPr>
          <w:rFonts w:ascii="Times New Roman" w:hAnsi="Times New Roman"/>
          <w:color w:val="000000"/>
          <w:sz w:val="24"/>
          <w:szCs w:val="24"/>
          <w:vertAlign w:val="superscript"/>
        </w:rPr>
        <w:t>3</w:t>
      </w:r>
      <w:r w:rsidRPr="00BF4E6C">
        <w:rPr>
          <w:rFonts w:ascii="Times New Roman" w:hAnsi="Times New Roman"/>
          <w:color w:val="000000"/>
          <w:sz w:val="24"/>
          <w:szCs w:val="24"/>
        </w:rPr>
        <w:t>;</w:t>
      </w:r>
    </w:p>
    <w:p w:rsidR="005D6F0A" w:rsidRPr="00BF4E6C" w:rsidRDefault="005D6F0A" w:rsidP="005D6F0A">
      <w:pPr>
        <w:widowControl w:val="0"/>
        <w:tabs>
          <w:tab w:val="left" w:pos="851"/>
        </w:tabs>
        <w:autoSpaceDE w:val="0"/>
        <w:autoSpaceDN w:val="0"/>
        <w:adjustRightInd w:val="0"/>
        <w:spacing w:after="0"/>
        <w:ind w:firstLine="567"/>
        <w:contextualSpacing/>
        <w:jc w:val="both"/>
        <w:rPr>
          <w:rFonts w:ascii="Times New Roman" w:hAnsi="Times New Roman"/>
          <w:color w:val="000000"/>
          <w:sz w:val="24"/>
          <w:szCs w:val="24"/>
        </w:rPr>
      </w:pPr>
      <w:r w:rsidRPr="00BF4E6C">
        <w:rPr>
          <w:rFonts w:ascii="Times New Roman" w:hAnsi="Times New Roman"/>
          <w:color w:val="000000"/>
          <w:sz w:val="24"/>
          <w:szCs w:val="24"/>
        </w:rPr>
        <w:t>по программе «Миллион деревьев», а так же по заявкам жителей района на портале «Активный гражданин» посажено: деревьев – 395 шт., кустарников – 5243 шт., подсыпано почво-грунта - 354,84 м</w:t>
      </w:r>
      <w:r w:rsidRPr="00BF4E6C">
        <w:rPr>
          <w:rFonts w:ascii="Times New Roman" w:hAnsi="Times New Roman"/>
          <w:color w:val="000000"/>
          <w:sz w:val="24"/>
          <w:szCs w:val="24"/>
          <w:vertAlign w:val="superscript"/>
        </w:rPr>
        <w:t>3</w:t>
      </w:r>
      <w:r w:rsidRPr="00BF4E6C">
        <w:rPr>
          <w:rFonts w:ascii="Times New Roman" w:hAnsi="Times New Roman"/>
          <w:color w:val="000000"/>
          <w:sz w:val="24"/>
          <w:szCs w:val="24"/>
        </w:rPr>
        <w:t>;</w:t>
      </w:r>
    </w:p>
    <w:p w:rsidR="005D6F0A" w:rsidRPr="00BF4E6C" w:rsidRDefault="005D6F0A" w:rsidP="005D6F0A">
      <w:pPr>
        <w:widowControl w:val="0"/>
        <w:tabs>
          <w:tab w:val="left" w:pos="851"/>
        </w:tabs>
        <w:autoSpaceDE w:val="0"/>
        <w:autoSpaceDN w:val="0"/>
        <w:adjustRightInd w:val="0"/>
        <w:spacing w:after="0"/>
        <w:ind w:firstLine="567"/>
        <w:contextualSpacing/>
        <w:jc w:val="both"/>
        <w:rPr>
          <w:rFonts w:ascii="Times New Roman" w:hAnsi="Times New Roman"/>
          <w:sz w:val="24"/>
          <w:szCs w:val="24"/>
        </w:rPr>
      </w:pPr>
      <w:r w:rsidRPr="00BF4E6C">
        <w:rPr>
          <w:rFonts w:ascii="Times New Roman" w:hAnsi="Times New Roman"/>
          <w:sz w:val="24"/>
          <w:szCs w:val="24"/>
        </w:rPr>
        <w:lastRenderedPageBreak/>
        <w:t>спилено сухостойных и аварийных деревьев 474 шт.</w:t>
      </w:r>
    </w:p>
    <w:p w:rsidR="005D6F0A" w:rsidRPr="00BF4E6C" w:rsidRDefault="005D6F0A" w:rsidP="005D6F0A">
      <w:pPr>
        <w:spacing w:before="100" w:beforeAutospacing="1" w:after="100" w:afterAutospacing="1" w:line="240" w:lineRule="auto"/>
        <w:jc w:val="both"/>
        <w:rPr>
          <w:rFonts w:ascii="Times New Roman" w:hAnsi="Times New Roman"/>
          <w:color w:val="000000"/>
          <w:sz w:val="24"/>
          <w:szCs w:val="24"/>
        </w:rPr>
      </w:pPr>
      <w:r w:rsidRPr="00BF4E6C">
        <w:rPr>
          <w:rFonts w:ascii="Times New Roman" w:hAnsi="Times New Roman"/>
          <w:color w:val="000000"/>
          <w:sz w:val="24"/>
          <w:szCs w:val="24"/>
        </w:rPr>
        <w:t xml:space="preserve">По </w:t>
      </w:r>
      <w:r w:rsidRPr="00BF4E6C">
        <w:rPr>
          <w:rFonts w:ascii="Times New Roman" w:hAnsi="Times New Roman"/>
          <w:b/>
          <w:color w:val="000000"/>
          <w:sz w:val="24"/>
          <w:szCs w:val="24"/>
        </w:rPr>
        <w:t>Программе «Стимулирования»</w:t>
      </w:r>
      <w:r w:rsidRPr="00BF4E6C">
        <w:rPr>
          <w:rFonts w:ascii="Times New Roman" w:hAnsi="Times New Roman"/>
          <w:color w:val="000000"/>
          <w:sz w:val="24"/>
          <w:szCs w:val="24"/>
        </w:rPr>
        <w:t xml:space="preserve"> были проведены работы капитального характера по благоустройству дворовых территорий по адресам: </w:t>
      </w:r>
      <w:proofErr w:type="gramStart"/>
      <w:r w:rsidRPr="00BF4E6C">
        <w:rPr>
          <w:rFonts w:ascii="Times New Roman" w:hAnsi="Times New Roman"/>
          <w:color w:val="000000"/>
          <w:sz w:val="24"/>
          <w:szCs w:val="24"/>
        </w:rPr>
        <w:t>Рублевское шоссе д. 24 корп.1, Рублевское шоссе д. 91 корп.4,  ул. Академика Павлова   д. 6/36, ул. Кунцевская д.8 корп.1, ул. Молдавская д.2 корп.1, ул. Новорублевская д.7-11.</w:t>
      </w:r>
      <w:proofErr w:type="gramEnd"/>
    </w:p>
    <w:p w:rsidR="005D6F0A" w:rsidRPr="00BF4E6C" w:rsidRDefault="005D6F0A" w:rsidP="005D6F0A">
      <w:pPr>
        <w:spacing w:before="100" w:beforeAutospacing="1" w:after="100" w:afterAutospacing="1" w:line="240" w:lineRule="auto"/>
        <w:jc w:val="both"/>
        <w:rPr>
          <w:rFonts w:ascii="Times New Roman" w:hAnsi="Times New Roman"/>
          <w:b/>
          <w:color w:val="000000"/>
          <w:sz w:val="24"/>
          <w:szCs w:val="24"/>
        </w:rPr>
      </w:pPr>
      <w:r w:rsidRPr="00BF4E6C">
        <w:rPr>
          <w:rFonts w:ascii="Times New Roman" w:hAnsi="Times New Roman"/>
          <w:b/>
          <w:color w:val="000000"/>
          <w:sz w:val="24"/>
          <w:szCs w:val="24"/>
        </w:rPr>
        <w:t>Данный адрес номинировался как – лучшая реализация проекта обустройства общественного пространства.</w:t>
      </w:r>
    </w:p>
    <w:p w:rsidR="005D6F0A" w:rsidRPr="00BF4E6C" w:rsidRDefault="005D6F0A" w:rsidP="005D6F0A">
      <w:pPr>
        <w:spacing w:after="0"/>
        <w:ind w:firstLine="567"/>
        <w:jc w:val="both"/>
        <w:rPr>
          <w:rFonts w:ascii="Times New Roman" w:hAnsi="Times New Roman"/>
          <w:color w:val="000000"/>
          <w:sz w:val="24"/>
          <w:szCs w:val="24"/>
        </w:rPr>
      </w:pPr>
      <w:r w:rsidRPr="00BF4E6C">
        <w:rPr>
          <w:rFonts w:ascii="Times New Roman" w:hAnsi="Times New Roman"/>
          <w:color w:val="000000"/>
          <w:sz w:val="24"/>
          <w:szCs w:val="24"/>
        </w:rPr>
        <w:t xml:space="preserve">В рамках </w:t>
      </w:r>
      <w:r w:rsidRPr="00BF4E6C">
        <w:rPr>
          <w:rFonts w:ascii="Times New Roman" w:hAnsi="Times New Roman"/>
          <w:b/>
          <w:color w:val="000000"/>
          <w:sz w:val="24"/>
          <w:szCs w:val="24"/>
        </w:rPr>
        <w:t>Программы «Социально-экономическое развитие района»</w:t>
      </w:r>
      <w:r w:rsidRPr="00BF4E6C">
        <w:rPr>
          <w:rFonts w:ascii="Times New Roman" w:hAnsi="Times New Roman"/>
          <w:color w:val="000000"/>
          <w:sz w:val="24"/>
          <w:szCs w:val="24"/>
        </w:rPr>
        <w:t xml:space="preserve"> произведено благоустройство дворовой территории по адресу; Рублевское шоссе д.22 корп.1.</w:t>
      </w:r>
    </w:p>
    <w:p w:rsidR="0011144A" w:rsidRPr="00BF4E6C" w:rsidRDefault="005D6F0A" w:rsidP="00F219AC">
      <w:pPr>
        <w:spacing w:after="0"/>
        <w:ind w:firstLine="567"/>
        <w:jc w:val="both"/>
        <w:rPr>
          <w:rFonts w:ascii="Times New Roman" w:hAnsi="Times New Roman"/>
          <w:color w:val="000000"/>
          <w:sz w:val="24"/>
          <w:szCs w:val="24"/>
        </w:rPr>
      </w:pPr>
      <w:r w:rsidRPr="00BF4E6C">
        <w:rPr>
          <w:rFonts w:ascii="Times New Roman" w:hAnsi="Times New Roman"/>
          <w:color w:val="000000"/>
          <w:sz w:val="24"/>
          <w:szCs w:val="24"/>
        </w:rPr>
        <w:t xml:space="preserve">В рамках реализации программы комплексного благоустройства образовательных учреждений </w:t>
      </w:r>
      <w:r w:rsidR="007F260D" w:rsidRPr="00BF4E6C">
        <w:rPr>
          <w:rFonts w:ascii="Times New Roman" w:hAnsi="Times New Roman"/>
          <w:color w:val="000000"/>
          <w:sz w:val="24"/>
          <w:szCs w:val="24"/>
        </w:rPr>
        <w:t xml:space="preserve">были выполнены </w:t>
      </w:r>
      <w:proofErr w:type="spellStart"/>
      <w:r w:rsidR="007F260D" w:rsidRPr="00BF4E6C">
        <w:rPr>
          <w:rFonts w:ascii="Times New Roman" w:hAnsi="Times New Roman"/>
          <w:color w:val="000000"/>
          <w:sz w:val="24"/>
          <w:szCs w:val="24"/>
        </w:rPr>
        <w:t>благоустроительные</w:t>
      </w:r>
      <w:proofErr w:type="spellEnd"/>
      <w:r w:rsidR="007F260D" w:rsidRPr="00BF4E6C">
        <w:rPr>
          <w:rFonts w:ascii="Times New Roman" w:hAnsi="Times New Roman"/>
          <w:color w:val="000000"/>
          <w:sz w:val="24"/>
          <w:szCs w:val="24"/>
        </w:rPr>
        <w:t xml:space="preserve"> работы</w:t>
      </w:r>
      <w:r w:rsidRPr="00BF4E6C">
        <w:rPr>
          <w:rFonts w:ascii="Times New Roman" w:hAnsi="Times New Roman"/>
          <w:color w:val="000000"/>
          <w:sz w:val="24"/>
          <w:szCs w:val="24"/>
        </w:rPr>
        <w:t xml:space="preserve"> по адресам: ул. Ельнинская д.12 корп.3 (ГБОУ Школа № 887, дошкольное отделение №2), ул. Партизанская д.39 (ГБОУ Школа №1293), ул. Партизанская д.10 корп.3 (ГБОУ Школа №806, дошкольное отделение №8), ул. Ярцевская д.11 корп.4 (ГБОУ Школа №1293, СП №4 дет</w:t>
      </w:r>
      <w:proofErr w:type="gramStart"/>
      <w:r w:rsidRPr="00BF4E6C">
        <w:rPr>
          <w:rFonts w:ascii="Times New Roman" w:hAnsi="Times New Roman"/>
          <w:color w:val="000000"/>
          <w:sz w:val="24"/>
          <w:szCs w:val="24"/>
        </w:rPr>
        <w:t>.</w:t>
      </w:r>
      <w:proofErr w:type="gramEnd"/>
      <w:r w:rsidRPr="00BF4E6C">
        <w:rPr>
          <w:rFonts w:ascii="Times New Roman" w:hAnsi="Times New Roman"/>
          <w:color w:val="000000"/>
          <w:sz w:val="24"/>
          <w:szCs w:val="24"/>
        </w:rPr>
        <w:t xml:space="preserve"> </w:t>
      </w:r>
      <w:proofErr w:type="gramStart"/>
      <w:r w:rsidRPr="00BF4E6C">
        <w:rPr>
          <w:rFonts w:ascii="Times New Roman" w:hAnsi="Times New Roman"/>
          <w:color w:val="000000"/>
          <w:sz w:val="24"/>
          <w:szCs w:val="24"/>
        </w:rPr>
        <w:t>с</w:t>
      </w:r>
      <w:proofErr w:type="gramEnd"/>
      <w:r w:rsidRPr="00BF4E6C">
        <w:rPr>
          <w:rFonts w:ascii="Times New Roman" w:hAnsi="Times New Roman"/>
          <w:color w:val="000000"/>
          <w:sz w:val="24"/>
          <w:szCs w:val="24"/>
        </w:rPr>
        <w:t>ад №827).</w:t>
      </w:r>
    </w:p>
    <w:p w:rsidR="007D7678" w:rsidRPr="00BF4E6C" w:rsidRDefault="00A0093D" w:rsidP="00FC1791">
      <w:pPr>
        <w:widowControl w:val="0"/>
        <w:tabs>
          <w:tab w:val="left" w:pos="851"/>
        </w:tabs>
        <w:autoSpaceDE w:val="0"/>
        <w:autoSpaceDN w:val="0"/>
        <w:adjustRightInd w:val="0"/>
        <w:spacing w:after="0"/>
        <w:jc w:val="center"/>
        <w:rPr>
          <w:rFonts w:ascii="Times New Roman" w:hAnsi="Times New Roman"/>
          <w:b/>
          <w:sz w:val="24"/>
          <w:szCs w:val="24"/>
        </w:rPr>
      </w:pPr>
      <w:r w:rsidRPr="00BF4E6C">
        <w:rPr>
          <w:rFonts w:ascii="Times New Roman" w:hAnsi="Times New Roman"/>
          <w:b/>
          <w:sz w:val="24"/>
          <w:szCs w:val="24"/>
        </w:rPr>
        <w:t>Содержание и ремонт городских дорог</w:t>
      </w:r>
    </w:p>
    <w:p w:rsidR="00A0093D" w:rsidRPr="00BF4E6C" w:rsidRDefault="00C02B53" w:rsidP="00FC1791">
      <w:pPr>
        <w:pStyle w:val="a3"/>
        <w:widowControl w:val="0"/>
        <w:tabs>
          <w:tab w:val="left" w:pos="851"/>
        </w:tabs>
        <w:autoSpaceDE w:val="0"/>
        <w:autoSpaceDN w:val="0"/>
        <w:adjustRightInd w:val="0"/>
        <w:spacing w:after="0"/>
        <w:ind w:left="0" w:firstLine="567"/>
        <w:jc w:val="both"/>
        <w:rPr>
          <w:rFonts w:ascii="Times New Roman" w:hAnsi="Times New Roman"/>
          <w:sz w:val="24"/>
          <w:szCs w:val="24"/>
        </w:rPr>
      </w:pPr>
      <w:r w:rsidRPr="00BF4E6C">
        <w:rPr>
          <w:rFonts w:ascii="Times New Roman" w:hAnsi="Times New Roman"/>
          <w:sz w:val="24"/>
          <w:szCs w:val="24"/>
        </w:rPr>
        <w:t>С 01.0</w:t>
      </w:r>
      <w:r w:rsidR="007F26C5" w:rsidRPr="00BF4E6C">
        <w:rPr>
          <w:rFonts w:ascii="Times New Roman" w:hAnsi="Times New Roman"/>
          <w:sz w:val="24"/>
          <w:szCs w:val="24"/>
        </w:rPr>
        <w:t>1</w:t>
      </w:r>
      <w:r w:rsidRPr="00BF4E6C">
        <w:rPr>
          <w:rFonts w:ascii="Times New Roman" w:hAnsi="Times New Roman"/>
          <w:sz w:val="24"/>
          <w:szCs w:val="24"/>
        </w:rPr>
        <w:t>.201</w:t>
      </w:r>
      <w:r w:rsidR="007F26C5" w:rsidRPr="00BF4E6C">
        <w:rPr>
          <w:rFonts w:ascii="Times New Roman" w:hAnsi="Times New Roman"/>
          <w:sz w:val="24"/>
          <w:szCs w:val="24"/>
        </w:rPr>
        <w:t>6</w:t>
      </w:r>
      <w:r w:rsidRPr="00BF4E6C">
        <w:rPr>
          <w:rFonts w:ascii="Times New Roman" w:hAnsi="Times New Roman"/>
          <w:sz w:val="24"/>
          <w:szCs w:val="24"/>
        </w:rPr>
        <w:t xml:space="preserve"> г.</w:t>
      </w:r>
      <w:r w:rsidR="007F26C5" w:rsidRPr="00BF4E6C">
        <w:rPr>
          <w:rFonts w:ascii="Times New Roman" w:hAnsi="Times New Roman"/>
          <w:sz w:val="24"/>
          <w:szCs w:val="24"/>
        </w:rPr>
        <w:t xml:space="preserve"> по 31.12.2016г.</w:t>
      </w:r>
      <w:r w:rsidRPr="00BF4E6C">
        <w:rPr>
          <w:rFonts w:ascii="Times New Roman" w:hAnsi="Times New Roman"/>
          <w:sz w:val="24"/>
          <w:szCs w:val="24"/>
        </w:rPr>
        <w:t xml:space="preserve"> выполнены работы:</w:t>
      </w:r>
    </w:p>
    <w:p w:rsidR="00C02B53" w:rsidRPr="00BF4E6C" w:rsidRDefault="00C02B53" w:rsidP="00FC1791">
      <w:pPr>
        <w:pStyle w:val="a3"/>
        <w:widowControl w:val="0"/>
        <w:tabs>
          <w:tab w:val="left" w:pos="851"/>
        </w:tabs>
        <w:autoSpaceDE w:val="0"/>
        <w:autoSpaceDN w:val="0"/>
        <w:adjustRightInd w:val="0"/>
        <w:spacing w:after="0"/>
        <w:ind w:left="0" w:firstLine="567"/>
        <w:jc w:val="both"/>
        <w:rPr>
          <w:rFonts w:ascii="Times New Roman" w:hAnsi="Times New Roman"/>
          <w:sz w:val="24"/>
          <w:szCs w:val="24"/>
        </w:rPr>
      </w:pPr>
      <w:r w:rsidRPr="00BF4E6C">
        <w:rPr>
          <w:rFonts w:ascii="Times New Roman" w:hAnsi="Times New Roman"/>
          <w:sz w:val="24"/>
          <w:szCs w:val="24"/>
        </w:rPr>
        <w:t xml:space="preserve">восстановление асфальтобетонного покрытия </w:t>
      </w:r>
      <w:r w:rsidR="007F26C5" w:rsidRPr="00BF4E6C">
        <w:rPr>
          <w:rFonts w:ascii="Times New Roman" w:hAnsi="Times New Roman"/>
          <w:sz w:val="24"/>
          <w:szCs w:val="24"/>
        </w:rPr>
        <w:t>1170</w:t>
      </w:r>
      <w:r w:rsidRPr="00BF4E6C">
        <w:rPr>
          <w:rFonts w:ascii="Times New Roman" w:hAnsi="Times New Roman"/>
          <w:sz w:val="24"/>
          <w:szCs w:val="24"/>
        </w:rPr>
        <w:t xml:space="preserve"> м</w:t>
      </w:r>
      <w:proofErr w:type="gramStart"/>
      <w:r w:rsidRPr="00BF4E6C">
        <w:rPr>
          <w:rFonts w:ascii="Times New Roman" w:hAnsi="Times New Roman"/>
          <w:sz w:val="24"/>
          <w:szCs w:val="24"/>
          <w:vertAlign w:val="superscript"/>
        </w:rPr>
        <w:t>2</w:t>
      </w:r>
      <w:proofErr w:type="gramEnd"/>
      <w:r w:rsidRPr="00BF4E6C">
        <w:rPr>
          <w:rFonts w:ascii="Times New Roman" w:hAnsi="Times New Roman"/>
          <w:sz w:val="24"/>
          <w:szCs w:val="24"/>
        </w:rPr>
        <w:t>;</w:t>
      </w:r>
    </w:p>
    <w:p w:rsidR="00C02B53" w:rsidRPr="00BF4E6C" w:rsidRDefault="00C02B53" w:rsidP="00FC1791">
      <w:pPr>
        <w:pStyle w:val="a3"/>
        <w:widowControl w:val="0"/>
        <w:tabs>
          <w:tab w:val="left" w:pos="851"/>
        </w:tabs>
        <w:autoSpaceDE w:val="0"/>
        <w:autoSpaceDN w:val="0"/>
        <w:adjustRightInd w:val="0"/>
        <w:spacing w:after="0"/>
        <w:ind w:left="0" w:firstLine="567"/>
        <w:jc w:val="both"/>
        <w:rPr>
          <w:rFonts w:ascii="Times New Roman" w:hAnsi="Times New Roman"/>
          <w:sz w:val="24"/>
          <w:szCs w:val="24"/>
        </w:rPr>
      </w:pPr>
      <w:r w:rsidRPr="00BF4E6C">
        <w:rPr>
          <w:rFonts w:ascii="Times New Roman" w:hAnsi="Times New Roman"/>
          <w:sz w:val="24"/>
          <w:szCs w:val="24"/>
        </w:rPr>
        <w:t xml:space="preserve">ремонт искусственных дорожных неровностей (лежачий полицейский) – </w:t>
      </w:r>
      <w:r w:rsidR="007F26C5" w:rsidRPr="00BF4E6C">
        <w:rPr>
          <w:rFonts w:ascii="Times New Roman" w:hAnsi="Times New Roman"/>
          <w:sz w:val="24"/>
          <w:szCs w:val="24"/>
        </w:rPr>
        <w:t>275 шт.</w:t>
      </w:r>
      <w:r w:rsidRPr="00BF4E6C">
        <w:rPr>
          <w:rFonts w:ascii="Times New Roman" w:hAnsi="Times New Roman"/>
          <w:sz w:val="24"/>
          <w:szCs w:val="24"/>
        </w:rPr>
        <w:t>;</w:t>
      </w:r>
    </w:p>
    <w:p w:rsidR="007F26C5" w:rsidRPr="00BF4E6C" w:rsidRDefault="007F26C5" w:rsidP="00FC1791">
      <w:pPr>
        <w:pStyle w:val="a3"/>
        <w:widowControl w:val="0"/>
        <w:tabs>
          <w:tab w:val="left" w:pos="851"/>
        </w:tabs>
        <w:autoSpaceDE w:val="0"/>
        <w:autoSpaceDN w:val="0"/>
        <w:adjustRightInd w:val="0"/>
        <w:spacing w:after="0"/>
        <w:ind w:left="0" w:firstLine="567"/>
        <w:jc w:val="both"/>
        <w:rPr>
          <w:rFonts w:ascii="Times New Roman" w:hAnsi="Times New Roman"/>
          <w:sz w:val="24"/>
          <w:szCs w:val="24"/>
        </w:rPr>
      </w:pPr>
      <w:r w:rsidRPr="00BF4E6C">
        <w:rPr>
          <w:rFonts w:ascii="Times New Roman" w:hAnsi="Times New Roman"/>
          <w:sz w:val="24"/>
          <w:szCs w:val="24"/>
        </w:rPr>
        <w:t>произведена установка урн на остановках общественного транспорта 38шт.</w:t>
      </w:r>
    </w:p>
    <w:p w:rsidR="00EF0504" w:rsidRPr="00BF4E6C" w:rsidRDefault="00C02B53" w:rsidP="00F219AC">
      <w:pPr>
        <w:pStyle w:val="a3"/>
        <w:widowControl w:val="0"/>
        <w:tabs>
          <w:tab w:val="left" w:pos="851"/>
        </w:tabs>
        <w:autoSpaceDE w:val="0"/>
        <w:autoSpaceDN w:val="0"/>
        <w:adjustRightInd w:val="0"/>
        <w:spacing w:after="0"/>
        <w:ind w:left="0" w:firstLine="567"/>
        <w:jc w:val="both"/>
        <w:rPr>
          <w:rFonts w:ascii="Times New Roman" w:hAnsi="Times New Roman"/>
          <w:sz w:val="24"/>
          <w:szCs w:val="24"/>
        </w:rPr>
      </w:pPr>
      <w:r w:rsidRPr="00BF4E6C">
        <w:rPr>
          <w:rFonts w:ascii="Times New Roman" w:hAnsi="Times New Roman"/>
          <w:sz w:val="24"/>
          <w:szCs w:val="24"/>
        </w:rPr>
        <w:t xml:space="preserve">В ежедневном режиме </w:t>
      </w:r>
      <w:proofErr w:type="gramStart"/>
      <w:r w:rsidRPr="00BF4E6C">
        <w:rPr>
          <w:rFonts w:ascii="Times New Roman" w:hAnsi="Times New Roman"/>
          <w:sz w:val="24"/>
          <w:szCs w:val="24"/>
        </w:rPr>
        <w:t>согласно</w:t>
      </w:r>
      <w:proofErr w:type="gramEnd"/>
      <w:r w:rsidR="007F26C5" w:rsidRPr="00BF4E6C">
        <w:rPr>
          <w:rFonts w:ascii="Times New Roman" w:hAnsi="Times New Roman"/>
          <w:sz w:val="24"/>
          <w:szCs w:val="24"/>
        </w:rPr>
        <w:t xml:space="preserve"> установленного</w:t>
      </w:r>
      <w:r w:rsidRPr="00BF4E6C">
        <w:rPr>
          <w:rFonts w:ascii="Times New Roman" w:hAnsi="Times New Roman"/>
          <w:sz w:val="24"/>
          <w:szCs w:val="24"/>
        </w:rPr>
        <w:t xml:space="preserve"> регламента производится промывка и подметание,</w:t>
      </w:r>
      <w:r w:rsidR="007F26C5" w:rsidRPr="00BF4E6C">
        <w:rPr>
          <w:rFonts w:ascii="Times New Roman" w:hAnsi="Times New Roman"/>
          <w:sz w:val="24"/>
          <w:szCs w:val="24"/>
        </w:rPr>
        <w:t xml:space="preserve"> проезжей части тротуаров и дворовых территорий района. В зимний период производится обработка </w:t>
      </w:r>
      <w:proofErr w:type="spellStart"/>
      <w:r w:rsidR="007F26C5" w:rsidRPr="00BF4E6C">
        <w:rPr>
          <w:rFonts w:ascii="Times New Roman" w:hAnsi="Times New Roman"/>
          <w:sz w:val="24"/>
          <w:szCs w:val="24"/>
        </w:rPr>
        <w:t>противогололедным</w:t>
      </w:r>
      <w:proofErr w:type="spellEnd"/>
      <w:r w:rsidR="007F26C5" w:rsidRPr="00BF4E6C">
        <w:rPr>
          <w:rFonts w:ascii="Times New Roman" w:hAnsi="Times New Roman"/>
          <w:sz w:val="24"/>
          <w:szCs w:val="24"/>
        </w:rPr>
        <w:t xml:space="preserve"> материалом. </w:t>
      </w:r>
    </w:p>
    <w:p w:rsidR="00A0093D" w:rsidRPr="00BF4E6C" w:rsidRDefault="00C02B53" w:rsidP="00FC1791">
      <w:pPr>
        <w:widowControl w:val="0"/>
        <w:tabs>
          <w:tab w:val="left" w:pos="851"/>
        </w:tabs>
        <w:autoSpaceDE w:val="0"/>
        <w:autoSpaceDN w:val="0"/>
        <w:adjustRightInd w:val="0"/>
        <w:spacing w:after="0"/>
        <w:jc w:val="center"/>
        <w:rPr>
          <w:rFonts w:ascii="Times New Roman" w:hAnsi="Times New Roman"/>
          <w:b/>
          <w:sz w:val="24"/>
          <w:szCs w:val="24"/>
        </w:rPr>
      </w:pPr>
      <w:r w:rsidRPr="00BF4E6C">
        <w:rPr>
          <w:rFonts w:ascii="Times New Roman" w:hAnsi="Times New Roman"/>
          <w:b/>
          <w:sz w:val="24"/>
          <w:szCs w:val="24"/>
        </w:rPr>
        <w:t>Содержание зеленых насаждений</w:t>
      </w:r>
    </w:p>
    <w:p w:rsidR="00C02B53" w:rsidRPr="00BF4E6C" w:rsidRDefault="00100703" w:rsidP="00FC1791">
      <w:pPr>
        <w:pStyle w:val="a3"/>
        <w:widowControl w:val="0"/>
        <w:tabs>
          <w:tab w:val="left" w:pos="851"/>
        </w:tabs>
        <w:autoSpaceDE w:val="0"/>
        <w:autoSpaceDN w:val="0"/>
        <w:adjustRightInd w:val="0"/>
        <w:spacing w:after="0"/>
        <w:ind w:left="0" w:firstLine="567"/>
        <w:jc w:val="both"/>
        <w:rPr>
          <w:rFonts w:ascii="Times New Roman" w:hAnsi="Times New Roman"/>
          <w:sz w:val="24"/>
          <w:szCs w:val="24"/>
        </w:rPr>
      </w:pPr>
      <w:r w:rsidRPr="00BF4E6C">
        <w:rPr>
          <w:rFonts w:ascii="Times New Roman" w:hAnsi="Times New Roman"/>
          <w:sz w:val="24"/>
          <w:szCs w:val="24"/>
        </w:rPr>
        <w:t xml:space="preserve">На обслуживании находится </w:t>
      </w:r>
      <w:r w:rsidR="007F26C5" w:rsidRPr="00BF4E6C">
        <w:rPr>
          <w:rFonts w:ascii="Times New Roman" w:hAnsi="Times New Roman"/>
          <w:sz w:val="24"/>
          <w:szCs w:val="24"/>
        </w:rPr>
        <w:t>51</w:t>
      </w:r>
      <w:r w:rsidRPr="00BF4E6C">
        <w:rPr>
          <w:rFonts w:ascii="Times New Roman" w:hAnsi="Times New Roman"/>
          <w:sz w:val="24"/>
          <w:szCs w:val="24"/>
        </w:rPr>
        <w:t xml:space="preserve"> объектов зеленого хозяйства, общей площадью </w:t>
      </w:r>
      <w:r w:rsidR="007F26C5" w:rsidRPr="00BF4E6C">
        <w:rPr>
          <w:rFonts w:ascii="Times New Roman" w:hAnsi="Times New Roman"/>
          <w:sz w:val="24"/>
          <w:szCs w:val="24"/>
        </w:rPr>
        <w:t>628 057,56</w:t>
      </w:r>
      <w:r w:rsidRPr="00BF4E6C">
        <w:rPr>
          <w:rFonts w:ascii="Times New Roman" w:hAnsi="Times New Roman"/>
          <w:sz w:val="24"/>
          <w:szCs w:val="24"/>
        </w:rPr>
        <w:t xml:space="preserve"> м</w:t>
      </w:r>
      <w:proofErr w:type="gramStart"/>
      <w:r w:rsidRPr="00BF4E6C">
        <w:rPr>
          <w:rFonts w:ascii="Times New Roman" w:hAnsi="Times New Roman"/>
          <w:sz w:val="24"/>
          <w:szCs w:val="24"/>
          <w:vertAlign w:val="superscript"/>
        </w:rPr>
        <w:t>2</w:t>
      </w:r>
      <w:proofErr w:type="gramEnd"/>
      <w:r w:rsidRPr="00BF4E6C">
        <w:rPr>
          <w:rFonts w:ascii="Times New Roman" w:hAnsi="Times New Roman"/>
          <w:sz w:val="24"/>
          <w:szCs w:val="24"/>
        </w:rPr>
        <w:t>, в том числе, сквер по улице Академика Павлова, бульвар</w:t>
      </w:r>
      <w:r w:rsidR="00646318" w:rsidRPr="00BF4E6C">
        <w:rPr>
          <w:rFonts w:ascii="Times New Roman" w:hAnsi="Times New Roman"/>
          <w:sz w:val="24"/>
          <w:szCs w:val="24"/>
        </w:rPr>
        <w:t xml:space="preserve"> ул. Кунцевская и парк в поселке</w:t>
      </w:r>
      <w:r w:rsidRPr="00BF4E6C">
        <w:rPr>
          <w:rFonts w:ascii="Times New Roman" w:hAnsi="Times New Roman"/>
          <w:sz w:val="24"/>
          <w:szCs w:val="24"/>
        </w:rPr>
        <w:t xml:space="preserve"> Рублево.</w:t>
      </w:r>
    </w:p>
    <w:p w:rsidR="00100703" w:rsidRPr="00BF4E6C" w:rsidRDefault="00100703" w:rsidP="00FC1791">
      <w:pPr>
        <w:pStyle w:val="a3"/>
        <w:widowControl w:val="0"/>
        <w:tabs>
          <w:tab w:val="left" w:pos="851"/>
        </w:tabs>
        <w:autoSpaceDE w:val="0"/>
        <w:autoSpaceDN w:val="0"/>
        <w:adjustRightInd w:val="0"/>
        <w:spacing w:after="0"/>
        <w:ind w:left="0" w:firstLine="567"/>
        <w:jc w:val="both"/>
        <w:rPr>
          <w:rFonts w:ascii="Times New Roman" w:hAnsi="Times New Roman"/>
          <w:sz w:val="24"/>
          <w:szCs w:val="24"/>
        </w:rPr>
      </w:pPr>
      <w:r w:rsidRPr="00BF4E6C">
        <w:rPr>
          <w:rFonts w:ascii="Times New Roman" w:hAnsi="Times New Roman"/>
          <w:sz w:val="24"/>
          <w:szCs w:val="24"/>
        </w:rPr>
        <w:t xml:space="preserve">Всего за </w:t>
      </w:r>
      <w:r w:rsidR="007F26C5" w:rsidRPr="00BF4E6C">
        <w:rPr>
          <w:rFonts w:ascii="Times New Roman" w:hAnsi="Times New Roman"/>
          <w:sz w:val="24"/>
          <w:szCs w:val="24"/>
        </w:rPr>
        <w:t>2016год</w:t>
      </w:r>
      <w:r w:rsidRPr="00BF4E6C">
        <w:rPr>
          <w:rFonts w:ascii="Times New Roman" w:hAnsi="Times New Roman"/>
          <w:sz w:val="24"/>
          <w:szCs w:val="24"/>
        </w:rPr>
        <w:t xml:space="preserve"> произведено:</w:t>
      </w:r>
    </w:p>
    <w:p w:rsidR="00100703" w:rsidRPr="00BF4E6C" w:rsidRDefault="007F26C5" w:rsidP="00FC1791">
      <w:pPr>
        <w:pStyle w:val="a3"/>
        <w:widowControl w:val="0"/>
        <w:tabs>
          <w:tab w:val="left" w:pos="851"/>
        </w:tabs>
        <w:autoSpaceDE w:val="0"/>
        <w:autoSpaceDN w:val="0"/>
        <w:adjustRightInd w:val="0"/>
        <w:spacing w:after="0"/>
        <w:ind w:left="0" w:firstLine="567"/>
        <w:jc w:val="both"/>
        <w:rPr>
          <w:rFonts w:ascii="Times New Roman" w:hAnsi="Times New Roman"/>
          <w:sz w:val="24"/>
          <w:szCs w:val="24"/>
        </w:rPr>
      </w:pPr>
      <w:r w:rsidRPr="00BF4E6C">
        <w:rPr>
          <w:rFonts w:ascii="Times New Roman" w:hAnsi="Times New Roman"/>
          <w:sz w:val="24"/>
          <w:szCs w:val="24"/>
        </w:rPr>
        <w:t>4</w:t>
      </w:r>
      <w:r w:rsidR="00100703" w:rsidRPr="00BF4E6C">
        <w:rPr>
          <w:rFonts w:ascii="Times New Roman" w:hAnsi="Times New Roman"/>
          <w:sz w:val="24"/>
          <w:szCs w:val="24"/>
        </w:rPr>
        <w:t xml:space="preserve"> покоса травы на газонах, общей площадью </w:t>
      </w:r>
      <w:r w:rsidR="008A1175" w:rsidRPr="00BF4E6C">
        <w:rPr>
          <w:rFonts w:ascii="Times New Roman" w:hAnsi="Times New Roman"/>
          <w:sz w:val="24"/>
          <w:szCs w:val="24"/>
        </w:rPr>
        <w:t>–2 340 151,04</w:t>
      </w:r>
      <w:r w:rsidR="00100703" w:rsidRPr="00BF4E6C">
        <w:rPr>
          <w:rFonts w:ascii="Times New Roman" w:hAnsi="Times New Roman"/>
          <w:sz w:val="24"/>
          <w:szCs w:val="24"/>
        </w:rPr>
        <w:t xml:space="preserve"> м</w:t>
      </w:r>
      <w:proofErr w:type="gramStart"/>
      <w:r w:rsidR="00100703" w:rsidRPr="00BF4E6C">
        <w:rPr>
          <w:rFonts w:ascii="Times New Roman" w:hAnsi="Times New Roman"/>
          <w:sz w:val="24"/>
          <w:szCs w:val="24"/>
          <w:vertAlign w:val="superscript"/>
        </w:rPr>
        <w:t>2</w:t>
      </w:r>
      <w:proofErr w:type="gramEnd"/>
      <w:r w:rsidR="00100703" w:rsidRPr="00BF4E6C">
        <w:rPr>
          <w:rFonts w:ascii="Times New Roman" w:hAnsi="Times New Roman"/>
          <w:sz w:val="24"/>
          <w:szCs w:val="24"/>
        </w:rPr>
        <w:t>;</w:t>
      </w:r>
    </w:p>
    <w:p w:rsidR="00100703" w:rsidRPr="00BF4E6C" w:rsidRDefault="00100703" w:rsidP="00FC1791">
      <w:pPr>
        <w:pStyle w:val="a3"/>
        <w:widowControl w:val="0"/>
        <w:tabs>
          <w:tab w:val="left" w:pos="851"/>
        </w:tabs>
        <w:autoSpaceDE w:val="0"/>
        <w:autoSpaceDN w:val="0"/>
        <w:adjustRightInd w:val="0"/>
        <w:spacing w:after="0"/>
        <w:ind w:left="0" w:firstLine="567"/>
        <w:jc w:val="both"/>
        <w:rPr>
          <w:rFonts w:ascii="Times New Roman" w:hAnsi="Times New Roman"/>
          <w:sz w:val="24"/>
          <w:szCs w:val="24"/>
        </w:rPr>
      </w:pPr>
      <w:r w:rsidRPr="00BF4E6C">
        <w:rPr>
          <w:rFonts w:ascii="Times New Roman" w:hAnsi="Times New Roman"/>
          <w:sz w:val="24"/>
          <w:szCs w:val="24"/>
        </w:rPr>
        <w:t xml:space="preserve">восстановлено (посажено) </w:t>
      </w:r>
      <w:r w:rsidR="00861582" w:rsidRPr="00BF4E6C">
        <w:rPr>
          <w:rFonts w:ascii="Times New Roman" w:hAnsi="Times New Roman"/>
          <w:sz w:val="24"/>
          <w:szCs w:val="24"/>
        </w:rPr>
        <w:t xml:space="preserve">газонной травы на площади </w:t>
      </w:r>
      <w:r w:rsidRPr="00BF4E6C">
        <w:rPr>
          <w:rFonts w:ascii="Times New Roman" w:hAnsi="Times New Roman"/>
          <w:sz w:val="24"/>
          <w:szCs w:val="24"/>
        </w:rPr>
        <w:t xml:space="preserve">– </w:t>
      </w:r>
      <w:r w:rsidR="007F26C5" w:rsidRPr="00BF4E6C">
        <w:rPr>
          <w:rFonts w:ascii="Times New Roman" w:hAnsi="Times New Roman"/>
          <w:sz w:val="24"/>
          <w:szCs w:val="24"/>
        </w:rPr>
        <w:t>670</w:t>
      </w:r>
      <w:r w:rsidRPr="00BF4E6C">
        <w:rPr>
          <w:rFonts w:ascii="Times New Roman" w:hAnsi="Times New Roman"/>
          <w:sz w:val="24"/>
          <w:szCs w:val="24"/>
        </w:rPr>
        <w:t xml:space="preserve"> м</w:t>
      </w:r>
      <w:proofErr w:type="gramStart"/>
      <w:r w:rsidRPr="00BF4E6C">
        <w:rPr>
          <w:rFonts w:ascii="Times New Roman" w:hAnsi="Times New Roman"/>
          <w:sz w:val="24"/>
          <w:szCs w:val="24"/>
          <w:vertAlign w:val="superscript"/>
        </w:rPr>
        <w:t>2</w:t>
      </w:r>
      <w:proofErr w:type="gramEnd"/>
      <w:r w:rsidR="00BC2740" w:rsidRPr="00BF4E6C">
        <w:rPr>
          <w:rFonts w:ascii="Times New Roman" w:hAnsi="Times New Roman"/>
          <w:sz w:val="24"/>
          <w:szCs w:val="24"/>
        </w:rPr>
        <w:t>.</w:t>
      </w:r>
    </w:p>
    <w:p w:rsidR="007F26C5" w:rsidRPr="00BF4E6C" w:rsidRDefault="007F26C5" w:rsidP="00FC1791">
      <w:pPr>
        <w:pStyle w:val="a3"/>
        <w:widowControl w:val="0"/>
        <w:tabs>
          <w:tab w:val="left" w:pos="851"/>
        </w:tabs>
        <w:autoSpaceDE w:val="0"/>
        <w:autoSpaceDN w:val="0"/>
        <w:adjustRightInd w:val="0"/>
        <w:spacing w:after="0"/>
        <w:ind w:left="0" w:firstLine="567"/>
        <w:jc w:val="both"/>
        <w:rPr>
          <w:rFonts w:ascii="Times New Roman" w:hAnsi="Times New Roman"/>
          <w:sz w:val="24"/>
          <w:szCs w:val="24"/>
        </w:rPr>
      </w:pPr>
      <w:r w:rsidRPr="00BF4E6C">
        <w:rPr>
          <w:rFonts w:ascii="Times New Roman" w:hAnsi="Times New Roman"/>
          <w:sz w:val="24"/>
          <w:szCs w:val="24"/>
        </w:rPr>
        <w:t>Высажено 191 000шт. летней цветочной рассады на ОДХ и дворовых территориях, 10 500 шт. луковичных тюльпанов.</w:t>
      </w:r>
    </w:p>
    <w:p w:rsidR="00100703" w:rsidRPr="00BF4E6C" w:rsidRDefault="00BC2740" w:rsidP="00FC1791">
      <w:pPr>
        <w:pStyle w:val="a3"/>
        <w:widowControl w:val="0"/>
        <w:tabs>
          <w:tab w:val="left" w:pos="851"/>
        </w:tabs>
        <w:autoSpaceDE w:val="0"/>
        <w:autoSpaceDN w:val="0"/>
        <w:adjustRightInd w:val="0"/>
        <w:spacing w:after="0"/>
        <w:ind w:left="0" w:firstLine="567"/>
        <w:jc w:val="both"/>
        <w:rPr>
          <w:rFonts w:ascii="Times New Roman" w:hAnsi="Times New Roman"/>
          <w:sz w:val="24"/>
          <w:szCs w:val="24"/>
        </w:rPr>
      </w:pPr>
      <w:r w:rsidRPr="00BF4E6C">
        <w:rPr>
          <w:rFonts w:ascii="Times New Roman" w:hAnsi="Times New Roman"/>
          <w:sz w:val="24"/>
          <w:szCs w:val="24"/>
        </w:rPr>
        <w:t>Р</w:t>
      </w:r>
      <w:r w:rsidR="00100703" w:rsidRPr="00BF4E6C">
        <w:rPr>
          <w:rFonts w:ascii="Times New Roman" w:hAnsi="Times New Roman"/>
          <w:sz w:val="24"/>
          <w:szCs w:val="24"/>
        </w:rPr>
        <w:t xml:space="preserve">егулярно проводятся </w:t>
      </w:r>
      <w:r w:rsidRPr="00BF4E6C">
        <w:rPr>
          <w:rFonts w:ascii="Times New Roman" w:hAnsi="Times New Roman"/>
          <w:sz w:val="24"/>
          <w:szCs w:val="24"/>
        </w:rPr>
        <w:t>работы:</w:t>
      </w:r>
    </w:p>
    <w:p w:rsidR="00BC2740" w:rsidRPr="00BF4E6C" w:rsidRDefault="007F26C5" w:rsidP="00FC1791">
      <w:pPr>
        <w:pStyle w:val="a3"/>
        <w:widowControl w:val="0"/>
        <w:tabs>
          <w:tab w:val="left" w:pos="851"/>
        </w:tabs>
        <w:autoSpaceDE w:val="0"/>
        <w:autoSpaceDN w:val="0"/>
        <w:adjustRightInd w:val="0"/>
        <w:spacing w:after="0"/>
        <w:ind w:left="0" w:firstLine="567"/>
        <w:jc w:val="both"/>
        <w:rPr>
          <w:rFonts w:ascii="Times New Roman" w:hAnsi="Times New Roman"/>
          <w:sz w:val="24"/>
          <w:szCs w:val="24"/>
        </w:rPr>
      </w:pPr>
      <w:r w:rsidRPr="00BF4E6C">
        <w:rPr>
          <w:rFonts w:ascii="Times New Roman" w:hAnsi="Times New Roman"/>
          <w:sz w:val="24"/>
          <w:szCs w:val="24"/>
        </w:rPr>
        <w:t>по санитарной обрезке деревьев, кустарников;</w:t>
      </w:r>
    </w:p>
    <w:p w:rsidR="00BC2740" w:rsidRPr="00BF4E6C" w:rsidRDefault="00BC2740" w:rsidP="00FC1791">
      <w:pPr>
        <w:pStyle w:val="a3"/>
        <w:widowControl w:val="0"/>
        <w:tabs>
          <w:tab w:val="left" w:pos="851"/>
        </w:tabs>
        <w:autoSpaceDE w:val="0"/>
        <w:autoSpaceDN w:val="0"/>
        <w:adjustRightInd w:val="0"/>
        <w:spacing w:after="0"/>
        <w:ind w:left="0" w:firstLine="567"/>
        <w:jc w:val="both"/>
        <w:rPr>
          <w:rFonts w:ascii="Times New Roman" w:hAnsi="Times New Roman"/>
          <w:sz w:val="24"/>
          <w:szCs w:val="24"/>
        </w:rPr>
      </w:pPr>
      <w:r w:rsidRPr="00BF4E6C">
        <w:rPr>
          <w:rFonts w:ascii="Times New Roman" w:hAnsi="Times New Roman"/>
          <w:sz w:val="24"/>
          <w:szCs w:val="24"/>
        </w:rPr>
        <w:t>по выявлению сухостойных и аварийных деревьев;</w:t>
      </w:r>
    </w:p>
    <w:p w:rsidR="00C02B53" w:rsidRPr="00BF4E6C" w:rsidRDefault="00BC2740" w:rsidP="00F219AC">
      <w:pPr>
        <w:pStyle w:val="a3"/>
        <w:widowControl w:val="0"/>
        <w:tabs>
          <w:tab w:val="left" w:pos="851"/>
        </w:tabs>
        <w:autoSpaceDE w:val="0"/>
        <w:autoSpaceDN w:val="0"/>
        <w:adjustRightInd w:val="0"/>
        <w:spacing w:after="0"/>
        <w:ind w:left="0" w:firstLine="567"/>
        <w:jc w:val="both"/>
        <w:rPr>
          <w:rFonts w:ascii="Times New Roman" w:hAnsi="Times New Roman"/>
          <w:sz w:val="24"/>
          <w:szCs w:val="24"/>
        </w:rPr>
      </w:pPr>
      <w:r w:rsidRPr="00BF4E6C">
        <w:rPr>
          <w:rFonts w:ascii="Times New Roman" w:hAnsi="Times New Roman"/>
          <w:sz w:val="24"/>
          <w:szCs w:val="24"/>
        </w:rPr>
        <w:t>по</w:t>
      </w:r>
      <w:r w:rsidR="007F26C5" w:rsidRPr="00BF4E6C">
        <w:rPr>
          <w:rFonts w:ascii="Times New Roman" w:hAnsi="Times New Roman"/>
          <w:sz w:val="24"/>
          <w:szCs w:val="24"/>
        </w:rPr>
        <w:t xml:space="preserve"> уходу за цветниками и клумбами, а также декорированию древесной щепой </w:t>
      </w:r>
      <w:r w:rsidRPr="00BF4E6C">
        <w:rPr>
          <w:rFonts w:ascii="Times New Roman" w:hAnsi="Times New Roman"/>
          <w:sz w:val="24"/>
          <w:szCs w:val="24"/>
        </w:rPr>
        <w:t xml:space="preserve">общей площадью </w:t>
      </w:r>
      <w:r w:rsidR="00750D90" w:rsidRPr="00BF4E6C">
        <w:rPr>
          <w:rFonts w:ascii="Times New Roman" w:hAnsi="Times New Roman"/>
          <w:sz w:val="24"/>
          <w:szCs w:val="24"/>
        </w:rPr>
        <w:t>924,01</w:t>
      </w:r>
      <w:r w:rsidRPr="00BF4E6C">
        <w:rPr>
          <w:rFonts w:ascii="Times New Roman" w:hAnsi="Times New Roman"/>
          <w:sz w:val="24"/>
          <w:szCs w:val="24"/>
        </w:rPr>
        <w:t xml:space="preserve"> м</w:t>
      </w:r>
      <w:proofErr w:type="gramStart"/>
      <w:r w:rsidRPr="00BF4E6C">
        <w:rPr>
          <w:rFonts w:ascii="Times New Roman" w:hAnsi="Times New Roman"/>
          <w:sz w:val="24"/>
          <w:szCs w:val="24"/>
          <w:vertAlign w:val="superscript"/>
        </w:rPr>
        <w:t>2</w:t>
      </w:r>
      <w:proofErr w:type="gramEnd"/>
      <w:r w:rsidRPr="00BF4E6C">
        <w:rPr>
          <w:rFonts w:ascii="Times New Roman" w:hAnsi="Times New Roman"/>
          <w:sz w:val="24"/>
          <w:szCs w:val="24"/>
        </w:rPr>
        <w:t>.</w:t>
      </w:r>
    </w:p>
    <w:p w:rsidR="00722240" w:rsidRPr="00BF4E6C" w:rsidRDefault="008F7C71" w:rsidP="00FC1791">
      <w:pPr>
        <w:pStyle w:val="a3"/>
        <w:widowControl w:val="0"/>
        <w:tabs>
          <w:tab w:val="left" w:pos="851"/>
        </w:tabs>
        <w:autoSpaceDE w:val="0"/>
        <w:autoSpaceDN w:val="0"/>
        <w:adjustRightInd w:val="0"/>
        <w:spacing w:after="0"/>
        <w:ind w:left="0" w:firstLine="567"/>
        <w:jc w:val="center"/>
        <w:rPr>
          <w:rFonts w:ascii="Times New Roman" w:hAnsi="Times New Roman"/>
          <w:b/>
          <w:sz w:val="24"/>
          <w:szCs w:val="24"/>
        </w:rPr>
      </w:pPr>
      <w:r w:rsidRPr="00BF4E6C">
        <w:rPr>
          <w:rFonts w:ascii="Times New Roman" w:hAnsi="Times New Roman"/>
          <w:b/>
          <w:sz w:val="24"/>
          <w:szCs w:val="24"/>
        </w:rPr>
        <w:t xml:space="preserve">Работа с </w:t>
      </w:r>
      <w:r w:rsidR="00176F8A" w:rsidRPr="00BF4E6C">
        <w:rPr>
          <w:rFonts w:ascii="Times New Roman" w:hAnsi="Times New Roman"/>
          <w:b/>
          <w:sz w:val="24"/>
          <w:szCs w:val="24"/>
        </w:rPr>
        <w:t xml:space="preserve">письмами </w:t>
      </w:r>
      <w:r w:rsidR="00A0093D" w:rsidRPr="00BF4E6C">
        <w:rPr>
          <w:rFonts w:ascii="Times New Roman" w:hAnsi="Times New Roman"/>
          <w:b/>
          <w:sz w:val="24"/>
          <w:szCs w:val="24"/>
        </w:rPr>
        <w:t xml:space="preserve">и </w:t>
      </w:r>
      <w:r w:rsidRPr="00BF4E6C">
        <w:rPr>
          <w:rFonts w:ascii="Times New Roman" w:hAnsi="Times New Roman"/>
          <w:b/>
          <w:sz w:val="24"/>
          <w:szCs w:val="24"/>
        </w:rPr>
        <w:t>обращениями жителей района</w:t>
      </w:r>
    </w:p>
    <w:p w:rsidR="004B5EFF" w:rsidRPr="00BF4E6C" w:rsidRDefault="004B5EFF" w:rsidP="004B5EFF">
      <w:pPr>
        <w:pStyle w:val="a3"/>
        <w:widowControl w:val="0"/>
        <w:tabs>
          <w:tab w:val="left" w:pos="851"/>
        </w:tabs>
        <w:autoSpaceDE w:val="0"/>
        <w:autoSpaceDN w:val="0"/>
        <w:adjustRightInd w:val="0"/>
        <w:spacing w:after="0"/>
        <w:ind w:left="0" w:firstLine="567"/>
        <w:jc w:val="both"/>
        <w:rPr>
          <w:rFonts w:ascii="Times New Roman" w:hAnsi="Times New Roman"/>
          <w:sz w:val="24"/>
          <w:szCs w:val="24"/>
        </w:rPr>
      </w:pPr>
      <w:r w:rsidRPr="00BF4E6C">
        <w:rPr>
          <w:rFonts w:ascii="Times New Roman" w:hAnsi="Times New Roman"/>
          <w:sz w:val="24"/>
          <w:szCs w:val="24"/>
        </w:rPr>
        <w:t>Особое внимание руководством и сотрудниками учреждения уделяется работе с письмами и обращениями граждан по вопросам эксплуатации жилого фонда, содержания дворовой территории, дорог и зеленых насаждений.</w:t>
      </w:r>
    </w:p>
    <w:p w:rsidR="004B5EFF" w:rsidRPr="00BF4E6C" w:rsidRDefault="004B5EFF" w:rsidP="004B5EFF">
      <w:pPr>
        <w:pStyle w:val="a3"/>
        <w:widowControl w:val="0"/>
        <w:tabs>
          <w:tab w:val="left" w:pos="851"/>
        </w:tabs>
        <w:autoSpaceDE w:val="0"/>
        <w:autoSpaceDN w:val="0"/>
        <w:adjustRightInd w:val="0"/>
        <w:spacing w:after="0"/>
        <w:ind w:left="0" w:firstLine="567"/>
        <w:jc w:val="both"/>
        <w:rPr>
          <w:rFonts w:ascii="Times New Roman" w:hAnsi="Times New Roman"/>
          <w:sz w:val="24"/>
          <w:szCs w:val="24"/>
        </w:rPr>
      </w:pPr>
      <w:r w:rsidRPr="00BF4E6C">
        <w:rPr>
          <w:rFonts w:ascii="Times New Roman" w:hAnsi="Times New Roman"/>
          <w:sz w:val="24"/>
          <w:szCs w:val="24"/>
        </w:rPr>
        <w:t>Письма и обращения от жителей района поступают через электронный портал «Наш город», по электронной почте, в Единой системе электронного документооборота, а также в письменном виде в дни приема граждан сотрудниками учреждения.</w:t>
      </w:r>
    </w:p>
    <w:p w:rsidR="004B5EFF" w:rsidRPr="00BF4E6C" w:rsidRDefault="004B5EFF" w:rsidP="004B5EFF">
      <w:pPr>
        <w:pStyle w:val="a3"/>
        <w:widowControl w:val="0"/>
        <w:tabs>
          <w:tab w:val="left" w:pos="851"/>
        </w:tabs>
        <w:autoSpaceDE w:val="0"/>
        <w:autoSpaceDN w:val="0"/>
        <w:adjustRightInd w:val="0"/>
        <w:spacing w:after="0"/>
        <w:ind w:left="0" w:firstLine="567"/>
        <w:jc w:val="both"/>
        <w:rPr>
          <w:rFonts w:ascii="Times New Roman" w:hAnsi="Times New Roman"/>
          <w:sz w:val="24"/>
          <w:szCs w:val="24"/>
        </w:rPr>
      </w:pPr>
      <w:r w:rsidRPr="00BF4E6C">
        <w:rPr>
          <w:rFonts w:ascii="Times New Roman" w:hAnsi="Times New Roman"/>
          <w:sz w:val="24"/>
          <w:szCs w:val="24"/>
        </w:rPr>
        <w:t xml:space="preserve">Рассмотрение писем и обращений граждан, поступающих по электронной почте, в Единой системе электронного документооборота, а также в письменном виде в дни приема, </w:t>
      </w:r>
      <w:r w:rsidRPr="00BF4E6C">
        <w:rPr>
          <w:rFonts w:ascii="Times New Roman" w:hAnsi="Times New Roman"/>
          <w:sz w:val="24"/>
          <w:szCs w:val="24"/>
        </w:rPr>
        <w:lastRenderedPageBreak/>
        <w:t>осуществляется в соответствии с Федеральным законом РФ от 02.05.2006 года № 59-ФЗ «О порядке рассмотрения обращений граждан Российской Федерации».</w:t>
      </w:r>
    </w:p>
    <w:p w:rsidR="004B5EFF" w:rsidRPr="00BF4E6C" w:rsidRDefault="004B5EFF" w:rsidP="004B5EFF">
      <w:pPr>
        <w:pStyle w:val="a3"/>
        <w:widowControl w:val="0"/>
        <w:tabs>
          <w:tab w:val="left" w:pos="851"/>
        </w:tabs>
        <w:autoSpaceDE w:val="0"/>
        <w:autoSpaceDN w:val="0"/>
        <w:adjustRightInd w:val="0"/>
        <w:spacing w:after="0"/>
        <w:ind w:left="0" w:firstLine="567"/>
        <w:jc w:val="both"/>
        <w:rPr>
          <w:rFonts w:ascii="Times New Roman" w:hAnsi="Times New Roman"/>
          <w:sz w:val="24"/>
          <w:szCs w:val="24"/>
        </w:rPr>
      </w:pPr>
      <w:r w:rsidRPr="00BF4E6C">
        <w:rPr>
          <w:rFonts w:ascii="Times New Roman" w:hAnsi="Times New Roman"/>
          <w:sz w:val="24"/>
          <w:szCs w:val="24"/>
        </w:rPr>
        <w:t>Обращения граждан, поступающие через электронный портал «Наш город», рассматриваются с учетом «Классификатора проблем при выполнении работ с учетом специфики ремонтных работ в части устранения проблем до 8 календарных дне и свыше 8 календарных дней», утвержденного заместителем Мэра Москвы в Правительстве Москвы Бирюковым П.П.</w:t>
      </w:r>
    </w:p>
    <w:p w:rsidR="004B5EFF" w:rsidRPr="00BF4E6C" w:rsidRDefault="004B5EFF" w:rsidP="004B5EFF">
      <w:pPr>
        <w:pStyle w:val="a3"/>
        <w:widowControl w:val="0"/>
        <w:tabs>
          <w:tab w:val="left" w:pos="851"/>
        </w:tabs>
        <w:autoSpaceDE w:val="0"/>
        <w:autoSpaceDN w:val="0"/>
        <w:adjustRightInd w:val="0"/>
        <w:spacing w:after="0"/>
        <w:ind w:left="0" w:firstLine="567"/>
        <w:jc w:val="both"/>
        <w:rPr>
          <w:rFonts w:ascii="Times New Roman" w:hAnsi="Times New Roman"/>
          <w:sz w:val="24"/>
          <w:szCs w:val="24"/>
        </w:rPr>
      </w:pPr>
      <w:r w:rsidRPr="00BF4E6C">
        <w:rPr>
          <w:rFonts w:ascii="Times New Roman" w:hAnsi="Times New Roman"/>
          <w:sz w:val="24"/>
          <w:szCs w:val="24"/>
        </w:rPr>
        <w:t xml:space="preserve">Всего за </w:t>
      </w:r>
      <w:r w:rsidR="00EF0504" w:rsidRPr="00BF4E6C">
        <w:rPr>
          <w:rFonts w:ascii="Times New Roman" w:hAnsi="Times New Roman"/>
          <w:sz w:val="24"/>
          <w:szCs w:val="24"/>
        </w:rPr>
        <w:t xml:space="preserve">двенадцать </w:t>
      </w:r>
      <w:r w:rsidRPr="00BF4E6C">
        <w:rPr>
          <w:rFonts w:ascii="Times New Roman" w:hAnsi="Times New Roman"/>
          <w:sz w:val="24"/>
          <w:szCs w:val="24"/>
        </w:rPr>
        <w:t xml:space="preserve">месяцев </w:t>
      </w:r>
      <w:r w:rsidR="00EF0504" w:rsidRPr="00BF4E6C">
        <w:rPr>
          <w:rFonts w:ascii="Times New Roman" w:hAnsi="Times New Roman"/>
          <w:sz w:val="24"/>
          <w:szCs w:val="24"/>
        </w:rPr>
        <w:t xml:space="preserve">2016 года </w:t>
      </w:r>
      <w:r w:rsidRPr="00BF4E6C">
        <w:rPr>
          <w:rFonts w:ascii="Times New Roman" w:hAnsi="Times New Roman"/>
          <w:sz w:val="24"/>
          <w:szCs w:val="24"/>
        </w:rPr>
        <w:t>поступило:</w:t>
      </w:r>
    </w:p>
    <w:p w:rsidR="004B5EFF" w:rsidRPr="00BF4E6C" w:rsidRDefault="004B5EFF" w:rsidP="004B5EFF">
      <w:pPr>
        <w:pStyle w:val="a3"/>
        <w:widowControl w:val="0"/>
        <w:tabs>
          <w:tab w:val="left" w:pos="851"/>
        </w:tabs>
        <w:autoSpaceDE w:val="0"/>
        <w:autoSpaceDN w:val="0"/>
        <w:adjustRightInd w:val="0"/>
        <w:spacing w:after="0"/>
        <w:ind w:left="0" w:firstLine="567"/>
        <w:jc w:val="both"/>
        <w:rPr>
          <w:rFonts w:ascii="Times New Roman" w:hAnsi="Times New Roman"/>
          <w:sz w:val="24"/>
          <w:szCs w:val="24"/>
        </w:rPr>
      </w:pPr>
      <w:r w:rsidRPr="00BF4E6C">
        <w:rPr>
          <w:rFonts w:ascii="Times New Roman" w:hAnsi="Times New Roman"/>
          <w:sz w:val="24"/>
          <w:szCs w:val="24"/>
        </w:rPr>
        <w:t xml:space="preserve">через портал «Наш город» - </w:t>
      </w:r>
      <w:r w:rsidR="00EF0504" w:rsidRPr="00BF4E6C">
        <w:rPr>
          <w:rFonts w:ascii="Times New Roman" w:hAnsi="Times New Roman"/>
          <w:sz w:val="24"/>
          <w:szCs w:val="24"/>
        </w:rPr>
        <w:t xml:space="preserve">1483 </w:t>
      </w:r>
      <w:r w:rsidRPr="00BF4E6C">
        <w:rPr>
          <w:rFonts w:ascii="Times New Roman" w:hAnsi="Times New Roman"/>
          <w:sz w:val="24"/>
          <w:szCs w:val="24"/>
        </w:rPr>
        <w:t>обращений;</w:t>
      </w:r>
    </w:p>
    <w:p w:rsidR="004B5EFF" w:rsidRPr="00BF4E6C" w:rsidRDefault="004B5EFF" w:rsidP="004B5EFF">
      <w:pPr>
        <w:pStyle w:val="a3"/>
        <w:widowControl w:val="0"/>
        <w:tabs>
          <w:tab w:val="left" w:pos="851"/>
        </w:tabs>
        <w:autoSpaceDE w:val="0"/>
        <w:autoSpaceDN w:val="0"/>
        <w:adjustRightInd w:val="0"/>
        <w:spacing w:after="0"/>
        <w:ind w:left="0" w:firstLine="567"/>
        <w:jc w:val="both"/>
        <w:rPr>
          <w:rFonts w:ascii="Times New Roman" w:hAnsi="Times New Roman"/>
          <w:sz w:val="24"/>
          <w:szCs w:val="24"/>
        </w:rPr>
      </w:pPr>
      <w:r w:rsidRPr="00BF4E6C">
        <w:rPr>
          <w:rFonts w:ascii="Times New Roman" w:hAnsi="Times New Roman"/>
          <w:sz w:val="24"/>
          <w:szCs w:val="24"/>
        </w:rPr>
        <w:t xml:space="preserve">по электронной почте и в письменном виде – </w:t>
      </w:r>
      <w:r w:rsidR="00EF0504" w:rsidRPr="00BF4E6C">
        <w:rPr>
          <w:rFonts w:ascii="Times New Roman" w:hAnsi="Times New Roman"/>
          <w:sz w:val="24"/>
          <w:szCs w:val="24"/>
        </w:rPr>
        <w:t>4138</w:t>
      </w:r>
      <w:r w:rsidRPr="00BF4E6C">
        <w:rPr>
          <w:rFonts w:ascii="Times New Roman" w:hAnsi="Times New Roman"/>
          <w:sz w:val="24"/>
          <w:szCs w:val="24"/>
        </w:rPr>
        <w:t xml:space="preserve"> обращений;</w:t>
      </w:r>
    </w:p>
    <w:p w:rsidR="004B5EFF" w:rsidRPr="00BF4E6C" w:rsidRDefault="004B5EFF" w:rsidP="004B5EFF">
      <w:pPr>
        <w:pStyle w:val="a3"/>
        <w:widowControl w:val="0"/>
        <w:tabs>
          <w:tab w:val="left" w:pos="851"/>
        </w:tabs>
        <w:autoSpaceDE w:val="0"/>
        <w:autoSpaceDN w:val="0"/>
        <w:adjustRightInd w:val="0"/>
        <w:spacing w:after="0"/>
        <w:ind w:left="0" w:firstLine="567"/>
        <w:jc w:val="both"/>
        <w:rPr>
          <w:rFonts w:ascii="Times New Roman" w:hAnsi="Times New Roman"/>
          <w:sz w:val="24"/>
          <w:szCs w:val="24"/>
        </w:rPr>
      </w:pPr>
      <w:r w:rsidRPr="00BF4E6C">
        <w:rPr>
          <w:rFonts w:ascii="Times New Roman" w:hAnsi="Times New Roman"/>
          <w:sz w:val="24"/>
          <w:szCs w:val="24"/>
        </w:rPr>
        <w:t xml:space="preserve">в системе ЭДО – </w:t>
      </w:r>
      <w:r w:rsidR="00EF0504" w:rsidRPr="00BF4E6C">
        <w:rPr>
          <w:rFonts w:ascii="Times New Roman" w:hAnsi="Times New Roman"/>
          <w:sz w:val="24"/>
          <w:szCs w:val="24"/>
        </w:rPr>
        <w:t>3100</w:t>
      </w:r>
      <w:r w:rsidRPr="00BF4E6C">
        <w:rPr>
          <w:rFonts w:ascii="Times New Roman" w:hAnsi="Times New Roman"/>
          <w:sz w:val="24"/>
          <w:szCs w:val="24"/>
        </w:rPr>
        <w:t xml:space="preserve"> обращений.</w:t>
      </w:r>
    </w:p>
    <w:p w:rsidR="004B5EFF" w:rsidRPr="00BF4E6C" w:rsidRDefault="004B5EFF" w:rsidP="004B5EFF">
      <w:pPr>
        <w:pStyle w:val="a3"/>
        <w:widowControl w:val="0"/>
        <w:tabs>
          <w:tab w:val="left" w:pos="851"/>
        </w:tabs>
        <w:autoSpaceDE w:val="0"/>
        <w:autoSpaceDN w:val="0"/>
        <w:adjustRightInd w:val="0"/>
        <w:spacing w:after="0"/>
        <w:ind w:left="0" w:firstLine="567"/>
        <w:jc w:val="both"/>
        <w:rPr>
          <w:rFonts w:ascii="Times New Roman" w:hAnsi="Times New Roman"/>
          <w:sz w:val="24"/>
          <w:szCs w:val="24"/>
        </w:rPr>
      </w:pPr>
      <w:r w:rsidRPr="00BF4E6C">
        <w:rPr>
          <w:rFonts w:ascii="Times New Roman" w:hAnsi="Times New Roman"/>
          <w:sz w:val="24"/>
          <w:szCs w:val="24"/>
        </w:rPr>
        <w:t xml:space="preserve">Из поступающих обращений </w:t>
      </w:r>
      <w:r w:rsidR="00EF0504" w:rsidRPr="00BF4E6C">
        <w:rPr>
          <w:rFonts w:ascii="Times New Roman" w:hAnsi="Times New Roman"/>
          <w:sz w:val="24"/>
          <w:szCs w:val="24"/>
        </w:rPr>
        <w:t>2</w:t>
      </w:r>
      <w:r w:rsidRPr="00BF4E6C">
        <w:rPr>
          <w:rFonts w:ascii="Times New Roman" w:hAnsi="Times New Roman"/>
          <w:sz w:val="24"/>
          <w:szCs w:val="24"/>
        </w:rPr>
        <w:t xml:space="preserve">0 % касаются содержания общего имущества МКД, 63 % - содержания дворовой территории и </w:t>
      </w:r>
      <w:r w:rsidR="00EF0504" w:rsidRPr="00BF4E6C">
        <w:rPr>
          <w:rFonts w:ascii="Times New Roman" w:hAnsi="Times New Roman"/>
          <w:sz w:val="24"/>
          <w:szCs w:val="24"/>
        </w:rPr>
        <w:t>1</w:t>
      </w:r>
      <w:r w:rsidRPr="00BF4E6C">
        <w:rPr>
          <w:rFonts w:ascii="Times New Roman" w:hAnsi="Times New Roman"/>
          <w:sz w:val="24"/>
          <w:szCs w:val="24"/>
        </w:rPr>
        <w:t>7 % - содержания дорог.</w:t>
      </w:r>
    </w:p>
    <w:p w:rsidR="004B5EFF" w:rsidRPr="00BF4E6C" w:rsidRDefault="004B5EFF" w:rsidP="004B5EFF">
      <w:pPr>
        <w:pStyle w:val="a3"/>
        <w:widowControl w:val="0"/>
        <w:tabs>
          <w:tab w:val="left" w:pos="851"/>
        </w:tabs>
        <w:autoSpaceDE w:val="0"/>
        <w:autoSpaceDN w:val="0"/>
        <w:adjustRightInd w:val="0"/>
        <w:spacing w:after="0"/>
        <w:ind w:left="0" w:firstLine="567"/>
        <w:jc w:val="both"/>
        <w:rPr>
          <w:rFonts w:ascii="Times New Roman" w:hAnsi="Times New Roman"/>
          <w:sz w:val="24"/>
          <w:szCs w:val="24"/>
        </w:rPr>
      </w:pPr>
      <w:r w:rsidRPr="00BF4E6C">
        <w:rPr>
          <w:rFonts w:ascii="Times New Roman" w:hAnsi="Times New Roman"/>
          <w:sz w:val="24"/>
          <w:szCs w:val="24"/>
        </w:rPr>
        <w:t>Для непосредственной работы по всем письмам и обращениям привлекаются сотрудники отделов, отвечающие за работу с населением, содержание и ремонт общего имущества МКД, дворовой территории, дорожного хозяйства и зеленых насаждений.</w:t>
      </w:r>
    </w:p>
    <w:p w:rsidR="004B5EFF" w:rsidRPr="00BF4E6C" w:rsidRDefault="004B5EFF" w:rsidP="004B5EFF">
      <w:pPr>
        <w:pStyle w:val="a3"/>
        <w:widowControl w:val="0"/>
        <w:tabs>
          <w:tab w:val="left" w:pos="851"/>
        </w:tabs>
        <w:autoSpaceDE w:val="0"/>
        <w:autoSpaceDN w:val="0"/>
        <w:adjustRightInd w:val="0"/>
        <w:spacing w:after="0"/>
        <w:ind w:left="0" w:firstLine="567"/>
        <w:jc w:val="both"/>
        <w:rPr>
          <w:rFonts w:ascii="Times New Roman" w:hAnsi="Times New Roman"/>
          <w:sz w:val="24"/>
          <w:szCs w:val="24"/>
        </w:rPr>
      </w:pPr>
      <w:r w:rsidRPr="00BF4E6C">
        <w:rPr>
          <w:rFonts w:ascii="Times New Roman" w:hAnsi="Times New Roman"/>
          <w:sz w:val="24"/>
          <w:szCs w:val="24"/>
        </w:rPr>
        <w:t xml:space="preserve">В целях организации своевременного и качественного рассмотрения писем и обращений выработана система исполнения и </w:t>
      </w:r>
      <w:proofErr w:type="gramStart"/>
      <w:r w:rsidRPr="00BF4E6C">
        <w:rPr>
          <w:rFonts w:ascii="Times New Roman" w:hAnsi="Times New Roman"/>
          <w:sz w:val="24"/>
          <w:szCs w:val="24"/>
        </w:rPr>
        <w:t>контроля за</w:t>
      </w:r>
      <w:proofErr w:type="gramEnd"/>
      <w:r w:rsidRPr="00BF4E6C">
        <w:rPr>
          <w:rFonts w:ascii="Times New Roman" w:hAnsi="Times New Roman"/>
          <w:sz w:val="24"/>
          <w:szCs w:val="24"/>
        </w:rPr>
        <w:t xml:space="preserve"> рассмотрением обращений.</w:t>
      </w:r>
    </w:p>
    <w:p w:rsidR="004B5EFF" w:rsidRPr="00BF4E6C" w:rsidRDefault="004B5EFF" w:rsidP="004B5EFF">
      <w:pPr>
        <w:spacing w:after="0"/>
        <w:ind w:firstLine="567"/>
        <w:jc w:val="both"/>
        <w:rPr>
          <w:rFonts w:ascii="Times New Roman" w:hAnsi="Times New Roman"/>
          <w:sz w:val="24"/>
          <w:szCs w:val="24"/>
        </w:rPr>
      </w:pPr>
      <w:r w:rsidRPr="00BF4E6C">
        <w:rPr>
          <w:rFonts w:ascii="Times New Roman" w:hAnsi="Times New Roman"/>
          <w:sz w:val="24"/>
          <w:szCs w:val="24"/>
        </w:rPr>
        <w:t>На контроль ставятся все обращения, требующие устранения каких-либо недостатков или ответа по тому или иному вопросу, касающемуся содержания общедомового имущества МКД, дворовой территории, дорог и зеленых насаждений. Контроль за объективным, всесторонним и своевременным рассмотрением обращений в учреждении возлагается на должностных лиц из числа заместителей директора.</w:t>
      </w:r>
    </w:p>
    <w:p w:rsidR="004B5EFF" w:rsidRPr="00BF4E6C" w:rsidRDefault="004B5EFF" w:rsidP="004B5EFF">
      <w:pPr>
        <w:spacing w:after="0"/>
        <w:ind w:firstLine="567"/>
        <w:jc w:val="both"/>
        <w:rPr>
          <w:rFonts w:ascii="Times New Roman" w:hAnsi="Times New Roman"/>
          <w:sz w:val="24"/>
          <w:szCs w:val="24"/>
        </w:rPr>
      </w:pPr>
      <w:r w:rsidRPr="00BF4E6C">
        <w:rPr>
          <w:rFonts w:ascii="Times New Roman" w:hAnsi="Times New Roman"/>
          <w:sz w:val="24"/>
          <w:szCs w:val="24"/>
        </w:rPr>
        <w:t>Должностные лица, назначенные для контроля, назначают непосредственных исполнителей, обеспечивают объективное, всестороннее и своевременное рассмотрение обращения, принимают меры по недопущению ненадлежащего исполнения обращения, а также несут персональную ответственность за правильность определения исполнителей, принятие решения по обращению, соблюдение сроков рассмотрения обращений, своевременность продления сроков рассмотрения обращений, содержание подписываемых ответов.</w:t>
      </w:r>
    </w:p>
    <w:p w:rsidR="004B5EFF" w:rsidRPr="00BF4E6C" w:rsidRDefault="004B5EFF" w:rsidP="004B5EFF">
      <w:pPr>
        <w:pStyle w:val="a3"/>
        <w:widowControl w:val="0"/>
        <w:tabs>
          <w:tab w:val="left" w:pos="851"/>
        </w:tabs>
        <w:autoSpaceDE w:val="0"/>
        <w:autoSpaceDN w:val="0"/>
        <w:adjustRightInd w:val="0"/>
        <w:spacing w:after="0"/>
        <w:ind w:left="0" w:firstLine="567"/>
        <w:jc w:val="both"/>
        <w:rPr>
          <w:rFonts w:ascii="Times New Roman" w:hAnsi="Times New Roman"/>
          <w:sz w:val="24"/>
          <w:szCs w:val="24"/>
        </w:rPr>
      </w:pPr>
      <w:r w:rsidRPr="00BF4E6C">
        <w:rPr>
          <w:rFonts w:ascii="Times New Roman" w:hAnsi="Times New Roman"/>
          <w:sz w:val="24"/>
          <w:szCs w:val="24"/>
        </w:rPr>
        <w:t>Непосредственные исполнители несут персональную ответственность за качественное и своевременное исполнение поручений по обращению, своевременность извещения руководителей о необходимости продления сроков исполнения поручений по обращениям, содержание и оформление подготовленных ответов.</w:t>
      </w:r>
    </w:p>
    <w:p w:rsidR="004B5EFF" w:rsidRPr="00BF4E6C" w:rsidRDefault="004B5EFF" w:rsidP="004B5EFF">
      <w:pPr>
        <w:spacing w:after="0"/>
        <w:ind w:firstLine="567"/>
        <w:jc w:val="both"/>
        <w:rPr>
          <w:rFonts w:ascii="Times New Roman" w:hAnsi="Times New Roman"/>
          <w:sz w:val="24"/>
          <w:szCs w:val="24"/>
        </w:rPr>
      </w:pPr>
      <w:proofErr w:type="gramStart"/>
      <w:r w:rsidRPr="00BF4E6C">
        <w:rPr>
          <w:rFonts w:ascii="Times New Roman" w:hAnsi="Times New Roman"/>
          <w:sz w:val="24"/>
          <w:szCs w:val="24"/>
        </w:rPr>
        <w:t>Контроль за</w:t>
      </w:r>
      <w:proofErr w:type="gramEnd"/>
      <w:r w:rsidRPr="00BF4E6C">
        <w:rPr>
          <w:rFonts w:ascii="Times New Roman" w:hAnsi="Times New Roman"/>
          <w:sz w:val="24"/>
          <w:szCs w:val="24"/>
        </w:rPr>
        <w:t xml:space="preserve"> соблюдением порядка и сроков рассмотрения обращений граждан осуществляют сотрудники общего отдела (специалисты по связям с общественностью, сотрудники делопроизводства, специалисты по информационной работе).</w:t>
      </w:r>
    </w:p>
    <w:p w:rsidR="004B5EFF" w:rsidRPr="00BF4E6C" w:rsidRDefault="004B5EFF" w:rsidP="004B5EFF">
      <w:pPr>
        <w:spacing w:after="0"/>
        <w:ind w:firstLine="567"/>
        <w:jc w:val="both"/>
        <w:rPr>
          <w:rFonts w:ascii="Times New Roman" w:hAnsi="Times New Roman"/>
          <w:sz w:val="24"/>
          <w:szCs w:val="24"/>
        </w:rPr>
      </w:pPr>
      <w:r w:rsidRPr="00BF4E6C">
        <w:rPr>
          <w:rFonts w:ascii="Times New Roman" w:hAnsi="Times New Roman"/>
          <w:sz w:val="24"/>
          <w:szCs w:val="24"/>
        </w:rPr>
        <w:t xml:space="preserve">Сотрудники общего отдела (специалисты по связям с общественностью, сотрудники делопроизводства, специалисты по информационной работе) несут персональную ответственность за своевременную и правильную регистрацию обращений, обеспечение </w:t>
      </w:r>
      <w:proofErr w:type="gramStart"/>
      <w:r w:rsidRPr="00BF4E6C">
        <w:rPr>
          <w:rFonts w:ascii="Times New Roman" w:hAnsi="Times New Roman"/>
          <w:sz w:val="24"/>
          <w:szCs w:val="24"/>
        </w:rPr>
        <w:t>контроля за</w:t>
      </w:r>
      <w:proofErr w:type="gramEnd"/>
      <w:r w:rsidRPr="00BF4E6C">
        <w:rPr>
          <w:rFonts w:ascii="Times New Roman" w:hAnsi="Times New Roman"/>
          <w:sz w:val="24"/>
          <w:szCs w:val="24"/>
        </w:rPr>
        <w:t xml:space="preserve"> соблюдением установленных законом сроков рассмотрения обращений, для этого предусмотрено направление непосредственным исполнителям напоминания о сроке исполнения обращения.</w:t>
      </w:r>
    </w:p>
    <w:p w:rsidR="004B5EFF" w:rsidRPr="00BF4E6C" w:rsidRDefault="004B5EFF" w:rsidP="004B5EFF">
      <w:pPr>
        <w:pStyle w:val="a3"/>
        <w:widowControl w:val="0"/>
        <w:tabs>
          <w:tab w:val="left" w:pos="851"/>
        </w:tabs>
        <w:autoSpaceDE w:val="0"/>
        <w:autoSpaceDN w:val="0"/>
        <w:adjustRightInd w:val="0"/>
        <w:spacing w:after="0"/>
        <w:ind w:left="0" w:firstLine="567"/>
        <w:jc w:val="both"/>
        <w:rPr>
          <w:rFonts w:ascii="Times New Roman" w:hAnsi="Times New Roman"/>
          <w:sz w:val="24"/>
          <w:szCs w:val="24"/>
        </w:rPr>
      </w:pPr>
      <w:r w:rsidRPr="00BF4E6C">
        <w:rPr>
          <w:rFonts w:ascii="Times New Roman" w:hAnsi="Times New Roman"/>
          <w:sz w:val="24"/>
          <w:szCs w:val="24"/>
        </w:rPr>
        <w:t>Обращения граждан считаются исполненными и могут быть сняты с контроля, если рассмотрены все поставленные в них вопросы, приняты необходимые меры и даны письменные ответы.</w:t>
      </w:r>
    </w:p>
    <w:p w:rsidR="004B5EFF" w:rsidRPr="00BF4E6C" w:rsidRDefault="004B5EFF" w:rsidP="00F219AC">
      <w:pPr>
        <w:pStyle w:val="a3"/>
        <w:widowControl w:val="0"/>
        <w:tabs>
          <w:tab w:val="left" w:pos="851"/>
        </w:tabs>
        <w:autoSpaceDE w:val="0"/>
        <w:autoSpaceDN w:val="0"/>
        <w:adjustRightInd w:val="0"/>
        <w:spacing w:after="0"/>
        <w:ind w:left="0" w:firstLine="567"/>
        <w:jc w:val="both"/>
        <w:rPr>
          <w:rFonts w:ascii="Times New Roman" w:hAnsi="Times New Roman"/>
          <w:sz w:val="24"/>
          <w:szCs w:val="24"/>
        </w:rPr>
      </w:pPr>
      <w:r w:rsidRPr="00BF4E6C">
        <w:rPr>
          <w:rFonts w:ascii="Times New Roman" w:hAnsi="Times New Roman"/>
          <w:sz w:val="24"/>
          <w:szCs w:val="24"/>
        </w:rPr>
        <w:t xml:space="preserve">При работе с обращениями, для исполнения которых необходимо устранение недостатков, выявленных в общедомовом имуществе, дворовой территории или дорожном хозяйстве, </w:t>
      </w:r>
      <w:r w:rsidRPr="00BF4E6C">
        <w:rPr>
          <w:rFonts w:ascii="Times New Roman" w:hAnsi="Times New Roman"/>
          <w:sz w:val="24"/>
          <w:szCs w:val="24"/>
        </w:rPr>
        <w:lastRenderedPageBreak/>
        <w:t>существует практика представления результатов устранения недостатков непосредственными исполнителями жителям – авторам обращения.</w:t>
      </w:r>
    </w:p>
    <w:p w:rsidR="004B5EFF" w:rsidRPr="00BF4E6C" w:rsidRDefault="004B5EFF" w:rsidP="004B5EFF">
      <w:pPr>
        <w:widowControl w:val="0"/>
        <w:tabs>
          <w:tab w:val="left" w:pos="851"/>
        </w:tabs>
        <w:autoSpaceDE w:val="0"/>
        <w:autoSpaceDN w:val="0"/>
        <w:adjustRightInd w:val="0"/>
        <w:spacing w:after="0"/>
        <w:jc w:val="center"/>
        <w:rPr>
          <w:rFonts w:ascii="Times New Roman" w:hAnsi="Times New Roman"/>
          <w:b/>
          <w:sz w:val="24"/>
          <w:szCs w:val="24"/>
        </w:rPr>
      </w:pPr>
      <w:r w:rsidRPr="00BF4E6C">
        <w:rPr>
          <w:rFonts w:ascii="Times New Roman" w:hAnsi="Times New Roman"/>
          <w:b/>
          <w:sz w:val="24"/>
          <w:szCs w:val="24"/>
        </w:rPr>
        <w:t>Работа по взысканию задолженностей за ЖКУ</w:t>
      </w:r>
    </w:p>
    <w:p w:rsidR="001D6DE4" w:rsidRPr="00BF4E6C" w:rsidRDefault="001D6DE4" w:rsidP="001D6DE4">
      <w:pPr>
        <w:tabs>
          <w:tab w:val="left" w:pos="709"/>
        </w:tabs>
        <w:spacing w:after="0"/>
        <w:jc w:val="both"/>
        <w:rPr>
          <w:rFonts w:ascii="Times New Roman" w:hAnsi="Times New Roman"/>
          <w:sz w:val="24"/>
          <w:szCs w:val="24"/>
        </w:rPr>
      </w:pPr>
      <w:r w:rsidRPr="00BF4E6C">
        <w:rPr>
          <w:rFonts w:ascii="Times New Roman" w:hAnsi="Times New Roman"/>
          <w:sz w:val="24"/>
          <w:szCs w:val="24"/>
        </w:rPr>
        <w:t>Сегодня задолженность населения по оплате за коммунальные услуги является наиболее распространенным видом долга во взаимоотношениях между управляющими организациями и потребителями услуг ЖКХ. Именно по этой причине большинство споров, находящихся на разрешении в судах общей юрисдикции, возникают между организациями ЖКХ и физическими и юридическими лицами.</w:t>
      </w:r>
    </w:p>
    <w:p w:rsidR="001D6DE4" w:rsidRPr="00BF4E6C" w:rsidRDefault="001D6DE4" w:rsidP="001D6DE4">
      <w:pPr>
        <w:tabs>
          <w:tab w:val="left" w:pos="709"/>
        </w:tabs>
        <w:spacing w:after="0"/>
        <w:jc w:val="both"/>
        <w:rPr>
          <w:rFonts w:ascii="Times New Roman" w:hAnsi="Times New Roman"/>
          <w:sz w:val="24"/>
          <w:szCs w:val="24"/>
        </w:rPr>
      </w:pPr>
      <w:r w:rsidRPr="00BF4E6C">
        <w:rPr>
          <w:rFonts w:ascii="Times New Roman" w:hAnsi="Times New Roman"/>
          <w:sz w:val="24"/>
          <w:szCs w:val="24"/>
        </w:rPr>
        <w:tab/>
        <w:t xml:space="preserve">Главной причиной образования задолженности за ЖКУ является умышленное невнесение платежей, когда неплательщики аргументируют свой отказ от оплаты низким качеством жилищно-коммунальных услуг, несогласием со стоимостью тарифов, начислениями, которые им производят работники МФЦ, и т.д. </w:t>
      </w:r>
      <w:proofErr w:type="gramStart"/>
      <w:r w:rsidRPr="00BF4E6C">
        <w:rPr>
          <w:rFonts w:ascii="Times New Roman" w:hAnsi="Times New Roman"/>
          <w:sz w:val="24"/>
          <w:szCs w:val="24"/>
        </w:rPr>
        <w:t>Кроме этого, образование задолженности связано с неумышленными причинами (неоплата по забывчивости, отсутствие работы и доходов, совершение крупных покупок или предпочтение трат на другие цели и т.д.</w:t>
      </w:r>
      <w:proofErr w:type="gramEnd"/>
    </w:p>
    <w:p w:rsidR="001D6DE4" w:rsidRPr="00BF4E6C" w:rsidRDefault="001D6DE4" w:rsidP="001D6DE4">
      <w:pPr>
        <w:tabs>
          <w:tab w:val="left" w:pos="709"/>
        </w:tabs>
        <w:spacing w:after="0"/>
        <w:jc w:val="both"/>
        <w:rPr>
          <w:rFonts w:ascii="Times New Roman" w:hAnsi="Times New Roman"/>
          <w:iCs/>
          <w:color w:val="000000"/>
          <w:sz w:val="24"/>
          <w:szCs w:val="24"/>
        </w:rPr>
      </w:pPr>
      <w:r w:rsidRPr="00BF4E6C">
        <w:rPr>
          <w:rFonts w:ascii="Times New Roman" w:hAnsi="Times New Roman"/>
          <w:sz w:val="24"/>
          <w:szCs w:val="24"/>
        </w:rPr>
        <w:tab/>
      </w:r>
      <w:r w:rsidRPr="00BF4E6C">
        <w:rPr>
          <w:rFonts w:ascii="Times New Roman" w:hAnsi="Times New Roman"/>
          <w:iCs/>
          <w:color w:val="000000"/>
          <w:sz w:val="24"/>
          <w:szCs w:val="24"/>
        </w:rPr>
        <w:t xml:space="preserve">Количество </w:t>
      </w:r>
      <w:proofErr w:type="spellStart"/>
      <w:r w:rsidRPr="00BF4E6C">
        <w:rPr>
          <w:rFonts w:ascii="Times New Roman" w:hAnsi="Times New Roman"/>
          <w:iCs/>
          <w:color w:val="000000"/>
          <w:sz w:val="24"/>
          <w:szCs w:val="24"/>
        </w:rPr>
        <w:t>задолженников</w:t>
      </w:r>
      <w:proofErr w:type="spellEnd"/>
      <w:r w:rsidRPr="00BF4E6C">
        <w:rPr>
          <w:rFonts w:ascii="Times New Roman" w:hAnsi="Times New Roman"/>
          <w:iCs/>
          <w:color w:val="000000"/>
          <w:sz w:val="24"/>
          <w:szCs w:val="24"/>
        </w:rPr>
        <w:t xml:space="preserve"> по району Кунцево 6 947 адресов, общая сумма задолженности - 196 453 060, 47 рублей.</w:t>
      </w:r>
    </w:p>
    <w:p w:rsidR="001D6DE4" w:rsidRPr="00BF4E6C" w:rsidRDefault="001D6DE4" w:rsidP="001D6DE4">
      <w:pPr>
        <w:tabs>
          <w:tab w:val="left" w:pos="709"/>
        </w:tabs>
        <w:spacing w:after="0"/>
        <w:jc w:val="both"/>
        <w:rPr>
          <w:rFonts w:ascii="Times New Roman" w:hAnsi="Times New Roman"/>
          <w:iCs/>
          <w:color w:val="000000"/>
          <w:sz w:val="24"/>
          <w:szCs w:val="24"/>
        </w:rPr>
      </w:pPr>
      <w:r w:rsidRPr="00BF4E6C">
        <w:rPr>
          <w:rFonts w:ascii="Times New Roman" w:hAnsi="Times New Roman"/>
          <w:iCs/>
          <w:color w:val="000000"/>
          <w:sz w:val="24"/>
          <w:szCs w:val="24"/>
        </w:rPr>
        <w:tab/>
        <w:t>При этом</w:t>
      </w:r>
      <w:proofErr w:type="gramStart"/>
      <w:r w:rsidRPr="00BF4E6C">
        <w:rPr>
          <w:rFonts w:ascii="Times New Roman" w:hAnsi="Times New Roman"/>
          <w:iCs/>
          <w:color w:val="000000"/>
          <w:sz w:val="24"/>
          <w:szCs w:val="24"/>
        </w:rPr>
        <w:t>,</w:t>
      </w:r>
      <w:proofErr w:type="gramEnd"/>
      <w:r w:rsidRPr="00BF4E6C">
        <w:rPr>
          <w:rFonts w:ascii="Times New Roman" w:hAnsi="Times New Roman"/>
          <w:iCs/>
          <w:color w:val="000000"/>
          <w:sz w:val="24"/>
          <w:szCs w:val="24"/>
        </w:rPr>
        <w:t xml:space="preserve"> задолженность до 3-месяцев – 4 003 адреса; от 3-х до 6-и месяцев – 1 113 адресов; от 6-и месяцев до 1 года – 722 адресов; от 1 года до 3-х лет – 768 адресов; более 3-х лет – 341 адресов.</w:t>
      </w:r>
    </w:p>
    <w:p w:rsidR="001D6DE4" w:rsidRPr="00BF4E6C" w:rsidRDefault="001D6DE4" w:rsidP="001D6DE4">
      <w:pPr>
        <w:tabs>
          <w:tab w:val="left" w:pos="709"/>
        </w:tabs>
        <w:spacing w:after="0"/>
        <w:jc w:val="both"/>
        <w:rPr>
          <w:rFonts w:ascii="Times New Roman" w:hAnsi="Times New Roman"/>
          <w:iCs/>
          <w:color w:val="000000"/>
          <w:sz w:val="24"/>
          <w:szCs w:val="24"/>
        </w:rPr>
      </w:pPr>
      <w:r w:rsidRPr="00BF4E6C">
        <w:rPr>
          <w:rFonts w:ascii="Times New Roman" w:hAnsi="Times New Roman"/>
          <w:iCs/>
          <w:color w:val="000000"/>
          <w:sz w:val="24"/>
          <w:szCs w:val="24"/>
        </w:rPr>
        <w:tab/>
        <w:t xml:space="preserve">Просроченные долги населения за коммунальные услуги приводят к зеркальной задолженности управляющей организации перед поставщиками ресурсов. Такие долги накапливаются и, в конечном итоге, могут привести к невозможности компании качественно оказывать </w:t>
      </w:r>
      <w:r w:rsidRPr="00BF4E6C">
        <w:rPr>
          <w:rFonts w:ascii="Times New Roman" w:hAnsi="Times New Roman"/>
          <w:sz w:val="24"/>
          <w:szCs w:val="24"/>
        </w:rPr>
        <w:t>жилищных, коммунальных и прочих услуг, включая управление МКД, а также содержание объектов коммунальной и инженерной инфраструктуры района.</w:t>
      </w:r>
    </w:p>
    <w:p w:rsidR="001D6DE4" w:rsidRPr="00BF4E6C" w:rsidRDefault="001D6DE4" w:rsidP="001D6DE4">
      <w:pPr>
        <w:tabs>
          <w:tab w:val="left" w:pos="709"/>
        </w:tabs>
        <w:spacing w:after="0"/>
        <w:jc w:val="both"/>
        <w:rPr>
          <w:rFonts w:ascii="Times New Roman" w:hAnsi="Times New Roman"/>
          <w:iCs/>
          <w:color w:val="000000"/>
          <w:sz w:val="24"/>
          <w:szCs w:val="24"/>
        </w:rPr>
      </w:pPr>
      <w:r w:rsidRPr="00BF4E6C">
        <w:rPr>
          <w:rFonts w:ascii="Times New Roman" w:hAnsi="Times New Roman"/>
          <w:iCs/>
          <w:color w:val="000000"/>
          <w:sz w:val="24"/>
          <w:szCs w:val="24"/>
        </w:rPr>
        <w:tab/>
        <w:t>Руководством и сотрудниками Учреждения проводится комплекс мероприятий взыскания задолженности с населения за неоплаченные жилищно-коммунальные услуги. Данный комплекс мероприятий включает в себя мероприятия досудебной работы (период задолженности до 6-и месяцев), подачу исков в суд (период задолженности составляет более 6-ти месяцев), а также ограничение подачи некоторых видов коммунальных услуг (при сумме долга более 100 – 150 тыс. рублей и наличии тенденции увеличения суммы долга).</w:t>
      </w:r>
    </w:p>
    <w:p w:rsidR="001D6DE4" w:rsidRPr="00BF4E6C" w:rsidRDefault="001D6DE4" w:rsidP="001D6DE4">
      <w:pPr>
        <w:tabs>
          <w:tab w:val="left" w:pos="709"/>
        </w:tabs>
        <w:spacing w:after="0"/>
        <w:jc w:val="both"/>
        <w:rPr>
          <w:rFonts w:ascii="Times New Roman" w:hAnsi="Times New Roman"/>
          <w:sz w:val="24"/>
          <w:szCs w:val="24"/>
        </w:rPr>
      </w:pPr>
      <w:r w:rsidRPr="00BF4E6C">
        <w:rPr>
          <w:rFonts w:ascii="Times New Roman" w:hAnsi="Times New Roman"/>
          <w:iCs/>
          <w:color w:val="000000"/>
          <w:sz w:val="24"/>
          <w:szCs w:val="24"/>
        </w:rPr>
        <w:tab/>
      </w:r>
      <w:r w:rsidRPr="00BF4E6C">
        <w:rPr>
          <w:rFonts w:ascii="Times New Roman" w:hAnsi="Times New Roman"/>
          <w:b/>
          <w:iCs/>
          <w:color w:val="000000"/>
          <w:sz w:val="24"/>
          <w:szCs w:val="24"/>
        </w:rPr>
        <w:t>На этапе досудебной работы</w:t>
      </w:r>
      <w:r w:rsidRPr="00BF4E6C">
        <w:rPr>
          <w:rFonts w:ascii="Times New Roman" w:hAnsi="Times New Roman"/>
          <w:iCs/>
          <w:color w:val="000000"/>
          <w:sz w:val="24"/>
          <w:szCs w:val="24"/>
        </w:rPr>
        <w:t xml:space="preserve"> осуществляется взыскание задолженностей </w:t>
      </w:r>
      <w:r w:rsidRPr="00BF4E6C">
        <w:rPr>
          <w:rFonts w:ascii="Times New Roman" w:hAnsi="Times New Roman"/>
          <w:sz w:val="24"/>
          <w:szCs w:val="24"/>
        </w:rPr>
        <w:t>в соответствии с мероприятиями, утвержденными префектом ЗАО г. Москвы, а именно:</w:t>
      </w:r>
    </w:p>
    <w:p w:rsidR="001D6DE4" w:rsidRPr="00BF4E6C" w:rsidRDefault="001D6DE4" w:rsidP="001D6DE4">
      <w:pPr>
        <w:pStyle w:val="a3"/>
        <w:numPr>
          <w:ilvl w:val="0"/>
          <w:numId w:val="2"/>
        </w:numPr>
        <w:tabs>
          <w:tab w:val="left" w:pos="1134"/>
        </w:tabs>
        <w:spacing w:after="0"/>
        <w:ind w:left="0" w:firstLine="709"/>
        <w:jc w:val="both"/>
        <w:rPr>
          <w:rFonts w:ascii="Times New Roman" w:hAnsi="Times New Roman"/>
          <w:sz w:val="24"/>
          <w:szCs w:val="24"/>
        </w:rPr>
      </w:pPr>
      <w:r w:rsidRPr="00BF4E6C">
        <w:rPr>
          <w:rFonts w:ascii="Times New Roman" w:hAnsi="Times New Roman"/>
          <w:sz w:val="24"/>
          <w:szCs w:val="24"/>
        </w:rPr>
        <w:t>направление должникам - физическим и юридическим лицам уведомлений о наличии задолженности;</w:t>
      </w:r>
    </w:p>
    <w:p w:rsidR="001D6DE4" w:rsidRPr="00BF4E6C" w:rsidRDefault="001D6DE4" w:rsidP="001D6DE4">
      <w:pPr>
        <w:pStyle w:val="a3"/>
        <w:numPr>
          <w:ilvl w:val="0"/>
          <w:numId w:val="2"/>
        </w:numPr>
        <w:tabs>
          <w:tab w:val="left" w:pos="1134"/>
        </w:tabs>
        <w:spacing w:after="0"/>
        <w:ind w:left="0" w:firstLine="709"/>
        <w:jc w:val="both"/>
        <w:rPr>
          <w:rFonts w:ascii="Times New Roman" w:hAnsi="Times New Roman"/>
          <w:sz w:val="24"/>
          <w:szCs w:val="24"/>
        </w:rPr>
      </w:pPr>
      <w:r w:rsidRPr="00BF4E6C">
        <w:rPr>
          <w:rFonts w:ascii="Times New Roman" w:hAnsi="Times New Roman"/>
          <w:sz w:val="24"/>
          <w:szCs w:val="24"/>
        </w:rPr>
        <w:t>заключение соглашений с должниками – физическими и юридическими лицами о реструктуризации задолженности;</w:t>
      </w:r>
    </w:p>
    <w:p w:rsidR="001D6DE4" w:rsidRPr="00BF4E6C" w:rsidRDefault="001D6DE4" w:rsidP="001D6DE4">
      <w:pPr>
        <w:pStyle w:val="a3"/>
        <w:numPr>
          <w:ilvl w:val="0"/>
          <w:numId w:val="2"/>
        </w:numPr>
        <w:tabs>
          <w:tab w:val="left" w:pos="1134"/>
        </w:tabs>
        <w:spacing w:after="0"/>
        <w:ind w:left="0" w:firstLine="709"/>
        <w:jc w:val="both"/>
        <w:rPr>
          <w:rFonts w:ascii="Times New Roman" w:hAnsi="Times New Roman"/>
          <w:sz w:val="24"/>
          <w:szCs w:val="24"/>
        </w:rPr>
      </w:pPr>
      <w:r w:rsidRPr="00BF4E6C">
        <w:rPr>
          <w:rFonts w:ascii="Times New Roman" w:hAnsi="Times New Roman"/>
          <w:sz w:val="24"/>
          <w:szCs w:val="24"/>
        </w:rPr>
        <w:t>размещение информационных объявлений о наличии задолженности в подъездах МКД;</w:t>
      </w:r>
    </w:p>
    <w:p w:rsidR="001D6DE4" w:rsidRPr="00BF4E6C" w:rsidRDefault="001D6DE4" w:rsidP="001D6DE4">
      <w:pPr>
        <w:pStyle w:val="a3"/>
        <w:numPr>
          <w:ilvl w:val="0"/>
          <w:numId w:val="2"/>
        </w:numPr>
        <w:tabs>
          <w:tab w:val="left" w:pos="1134"/>
        </w:tabs>
        <w:spacing w:after="0"/>
        <w:ind w:left="0" w:firstLine="709"/>
        <w:jc w:val="both"/>
        <w:rPr>
          <w:rFonts w:ascii="Times New Roman" w:hAnsi="Times New Roman"/>
          <w:sz w:val="24"/>
          <w:szCs w:val="24"/>
        </w:rPr>
      </w:pPr>
      <w:r w:rsidRPr="00BF4E6C">
        <w:rPr>
          <w:rFonts w:ascii="Times New Roman" w:hAnsi="Times New Roman"/>
          <w:sz w:val="24"/>
          <w:szCs w:val="24"/>
        </w:rPr>
        <w:t>автодозвон физических и юридических лиц, имеющих задолженность за ЖКУ;</w:t>
      </w:r>
    </w:p>
    <w:p w:rsidR="001D6DE4" w:rsidRPr="00BF4E6C" w:rsidRDefault="001D6DE4" w:rsidP="001D6DE4">
      <w:pPr>
        <w:pStyle w:val="a3"/>
        <w:numPr>
          <w:ilvl w:val="0"/>
          <w:numId w:val="2"/>
        </w:numPr>
        <w:tabs>
          <w:tab w:val="left" w:pos="1134"/>
        </w:tabs>
        <w:spacing w:after="0"/>
        <w:ind w:left="0" w:firstLine="709"/>
        <w:jc w:val="both"/>
        <w:rPr>
          <w:rFonts w:ascii="Times New Roman" w:hAnsi="Times New Roman"/>
          <w:sz w:val="24"/>
          <w:szCs w:val="24"/>
        </w:rPr>
      </w:pPr>
      <w:r w:rsidRPr="00BF4E6C">
        <w:rPr>
          <w:rFonts w:ascii="Times New Roman" w:hAnsi="Times New Roman"/>
          <w:sz w:val="24"/>
          <w:szCs w:val="24"/>
        </w:rPr>
        <w:t>размещение на сайтах управы, управляющей компании, районных газетах, информационных стендах статей о недопустимости возникновения задолженности за ЖКУ;</w:t>
      </w:r>
    </w:p>
    <w:p w:rsidR="001D6DE4" w:rsidRPr="00BF4E6C" w:rsidRDefault="001D6DE4" w:rsidP="001D6DE4">
      <w:pPr>
        <w:pStyle w:val="a3"/>
        <w:numPr>
          <w:ilvl w:val="0"/>
          <w:numId w:val="2"/>
        </w:numPr>
        <w:tabs>
          <w:tab w:val="left" w:pos="1134"/>
        </w:tabs>
        <w:spacing w:after="0"/>
        <w:ind w:left="0" w:firstLine="709"/>
        <w:jc w:val="both"/>
        <w:rPr>
          <w:rFonts w:ascii="Times New Roman" w:hAnsi="Times New Roman"/>
          <w:sz w:val="24"/>
          <w:szCs w:val="24"/>
        </w:rPr>
      </w:pPr>
      <w:r w:rsidRPr="00BF4E6C">
        <w:rPr>
          <w:rFonts w:ascii="Times New Roman" w:hAnsi="Times New Roman"/>
          <w:sz w:val="24"/>
          <w:szCs w:val="24"/>
        </w:rPr>
        <w:t>привлечение к работе с должниками председателей советов домов, групп активных жителей;</w:t>
      </w:r>
    </w:p>
    <w:p w:rsidR="001D6DE4" w:rsidRPr="00BF4E6C" w:rsidRDefault="001D6DE4" w:rsidP="001D6DE4">
      <w:pPr>
        <w:pStyle w:val="a3"/>
        <w:numPr>
          <w:ilvl w:val="0"/>
          <w:numId w:val="2"/>
        </w:numPr>
        <w:tabs>
          <w:tab w:val="left" w:pos="1134"/>
        </w:tabs>
        <w:spacing w:after="0"/>
        <w:ind w:left="0" w:firstLine="709"/>
        <w:jc w:val="both"/>
        <w:rPr>
          <w:rFonts w:ascii="Times New Roman" w:hAnsi="Times New Roman"/>
          <w:sz w:val="24"/>
          <w:szCs w:val="24"/>
        </w:rPr>
      </w:pPr>
      <w:r w:rsidRPr="00BF4E6C">
        <w:rPr>
          <w:rFonts w:ascii="Times New Roman" w:hAnsi="Times New Roman"/>
          <w:sz w:val="24"/>
          <w:szCs w:val="24"/>
        </w:rPr>
        <w:t>размещение судебных решений в пользу УК на сайте УК;</w:t>
      </w:r>
    </w:p>
    <w:p w:rsidR="001D6DE4" w:rsidRPr="00BF4E6C" w:rsidRDefault="001D6DE4" w:rsidP="001D6DE4">
      <w:pPr>
        <w:pStyle w:val="a3"/>
        <w:numPr>
          <w:ilvl w:val="0"/>
          <w:numId w:val="2"/>
        </w:numPr>
        <w:tabs>
          <w:tab w:val="left" w:pos="1134"/>
        </w:tabs>
        <w:spacing w:after="0"/>
        <w:ind w:left="0" w:firstLine="709"/>
        <w:jc w:val="both"/>
        <w:rPr>
          <w:rFonts w:ascii="Times New Roman" w:hAnsi="Times New Roman"/>
          <w:sz w:val="24"/>
          <w:szCs w:val="24"/>
        </w:rPr>
      </w:pPr>
      <w:r w:rsidRPr="00BF4E6C">
        <w:rPr>
          <w:rFonts w:ascii="Times New Roman" w:hAnsi="Times New Roman"/>
          <w:sz w:val="24"/>
          <w:szCs w:val="24"/>
        </w:rPr>
        <w:t xml:space="preserve">проведение мероприятий по выявлению фактов проживания незарегистрированных граждан, оформление соответствующих документов с последующим начислением в ЕПД платы </w:t>
      </w:r>
      <w:proofErr w:type="gramStart"/>
      <w:r w:rsidRPr="00BF4E6C">
        <w:rPr>
          <w:rFonts w:ascii="Times New Roman" w:hAnsi="Times New Roman"/>
          <w:sz w:val="24"/>
          <w:szCs w:val="24"/>
        </w:rPr>
        <w:t>за</w:t>
      </w:r>
      <w:proofErr w:type="gramEnd"/>
      <w:r w:rsidRPr="00BF4E6C">
        <w:rPr>
          <w:rFonts w:ascii="Times New Roman" w:hAnsi="Times New Roman"/>
          <w:sz w:val="24"/>
          <w:szCs w:val="24"/>
        </w:rPr>
        <w:t xml:space="preserve"> полученные ЖКУ;</w:t>
      </w:r>
    </w:p>
    <w:p w:rsidR="001D6DE4" w:rsidRPr="00BF4E6C" w:rsidRDefault="001D6DE4" w:rsidP="001D6DE4">
      <w:pPr>
        <w:pStyle w:val="a3"/>
        <w:numPr>
          <w:ilvl w:val="0"/>
          <w:numId w:val="2"/>
        </w:numPr>
        <w:tabs>
          <w:tab w:val="left" w:pos="1134"/>
        </w:tabs>
        <w:spacing w:after="0"/>
        <w:ind w:left="0" w:firstLine="709"/>
        <w:jc w:val="both"/>
        <w:rPr>
          <w:rFonts w:ascii="Times New Roman" w:hAnsi="Times New Roman"/>
          <w:sz w:val="24"/>
          <w:szCs w:val="24"/>
        </w:rPr>
      </w:pPr>
      <w:r w:rsidRPr="00BF4E6C">
        <w:rPr>
          <w:rFonts w:ascii="Times New Roman" w:hAnsi="Times New Roman"/>
          <w:sz w:val="24"/>
          <w:szCs w:val="24"/>
        </w:rPr>
        <w:lastRenderedPageBreak/>
        <w:t>проведение анализа водопотребления по ИПУ, выявление квартир с некорректными данными, принятие мер, организация и учет контрольных снятий показаний по ИПУ;</w:t>
      </w:r>
    </w:p>
    <w:p w:rsidR="001D6DE4" w:rsidRPr="00BF4E6C" w:rsidRDefault="001D6DE4" w:rsidP="001D6DE4">
      <w:pPr>
        <w:pStyle w:val="a3"/>
        <w:numPr>
          <w:ilvl w:val="0"/>
          <w:numId w:val="2"/>
        </w:numPr>
        <w:tabs>
          <w:tab w:val="left" w:pos="1134"/>
        </w:tabs>
        <w:spacing w:after="0"/>
        <w:ind w:left="0" w:firstLine="709"/>
        <w:jc w:val="both"/>
        <w:rPr>
          <w:rFonts w:ascii="Times New Roman" w:hAnsi="Times New Roman"/>
          <w:sz w:val="24"/>
          <w:szCs w:val="24"/>
        </w:rPr>
      </w:pPr>
      <w:r w:rsidRPr="00BF4E6C">
        <w:rPr>
          <w:rFonts w:ascii="Times New Roman" w:hAnsi="Times New Roman"/>
          <w:sz w:val="24"/>
          <w:szCs w:val="24"/>
        </w:rPr>
        <w:t>проведение разъяснительной работы с жителями, не установившими ИПУ, ведение учета таких квартир;</w:t>
      </w:r>
    </w:p>
    <w:p w:rsidR="001D6DE4" w:rsidRPr="00BF4E6C" w:rsidRDefault="001D6DE4" w:rsidP="001D6DE4">
      <w:pPr>
        <w:pStyle w:val="a3"/>
        <w:numPr>
          <w:ilvl w:val="0"/>
          <w:numId w:val="2"/>
        </w:numPr>
        <w:tabs>
          <w:tab w:val="left" w:pos="1134"/>
        </w:tabs>
        <w:spacing w:after="0"/>
        <w:ind w:left="0" w:firstLine="709"/>
        <w:jc w:val="both"/>
        <w:rPr>
          <w:rFonts w:ascii="Times New Roman" w:hAnsi="Times New Roman"/>
          <w:sz w:val="24"/>
          <w:szCs w:val="24"/>
        </w:rPr>
      </w:pPr>
      <w:r w:rsidRPr="00BF4E6C">
        <w:rPr>
          <w:rFonts w:ascii="Times New Roman" w:hAnsi="Times New Roman"/>
          <w:sz w:val="24"/>
          <w:szCs w:val="24"/>
        </w:rPr>
        <w:t>формирование долговых ЕПД, их печать и доставка ЕПД жителям;</w:t>
      </w:r>
    </w:p>
    <w:p w:rsidR="001D6DE4" w:rsidRPr="00BF4E6C" w:rsidRDefault="001D6DE4" w:rsidP="001D6DE4">
      <w:pPr>
        <w:pStyle w:val="a3"/>
        <w:numPr>
          <w:ilvl w:val="0"/>
          <w:numId w:val="2"/>
        </w:numPr>
        <w:tabs>
          <w:tab w:val="left" w:pos="1134"/>
        </w:tabs>
        <w:spacing w:after="0"/>
        <w:ind w:left="0" w:firstLine="709"/>
        <w:jc w:val="both"/>
        <w:rPr>
          <w:rFonts w:ascii="Times New Roman" w:hAnsi="Times New Roman"/>
          <w:sz w:val="24"/>
          <w:szCs w:val="24"/>
        </w:rPr>
      </w:pPr>
      <w:r w:rsidRPr="00BF4E6C">
        <w:rPr>
          <w:rFonts w:ascii="Times New Roman" w:hAnsi="Times New Roman"/>
          <w:sz w:val="24"/>
          <w:szCs w:val="24"/>
        </w:rPr>
        <w:t xml:space="preserve">мониторинг доставки </w:t>
      </w:r>
      <w:proofErr w:type="gramStart"/>
      <w:r w:rsidRPr="00BF4E6C">
        <w:rPr>
          <w:rFonts w:ascii="Times New Roman" w:hAnsi="Times New Roman"/>
          <w:sz w:val="24"/>
          <w:szCs w:val="24"/>
        </w:rPr>
        <w:t>текущих</w:t>
      </w:r>
      <w:proofErr w:type="gramEnd"/>
      <w:r w:rsidRPr="00BF4E6C">
        <w:rPr>
          <w:rFonts w:ascii="Times New Roman" w:hAnsi="Times New Roman"/>
          <w:sz w:val="24"/>
          <w:szCs w:val="24"/>
        </w:rPr>
        <w:t xml:space="preserve"> и долговых ЕПД жителям;</w:t>
      </w:r>
    </w:p>
    <w:p w:rsidR="001D6DE4" w:rsidRPr="00BF4E6C" w:rsidRDefault="001D6DE4" w:rsidP="001D6DE4">
      <w:pPr>
        <w:pStyle w:val="a3"/>
        <w:numPr>
          <w:ilvl w:val="0"/>
          <w:numId w:val="2"/>
        </w:numPr>
        <w:tabs>
          <w:tab w:val="left" w:pos="1134"/>
        </w:tabs>
        <w:spacing w:after="0"/>
        <w:ind w:left="0" w:firstLine="709"/>
        <w:jc w:val="both"/>
        <w:rPr>
          <w:rFonts w:ascii="Times New Roman" w:hAnsi="Times New Roman"/>
          <w:sz w:val="24"/>
          <w:szCs w:val="24"/>
        </w:rPr>
      </w:pPr>
      <w:r w:rsidRPr="00BF4E6C">
        <w:rPr>
          <w:rFonts w:ascii="Times New Roman" w:hAnsi="Times New Roman"/>
          <w:sz w:val="24"/>
          <w:szCs w:val="24"/>
        </w:rPr>
        <w:t>доставка юридическим лицам документов для производства оплаты.</w:t>
      </w:r>
    </w:p>
    <w:p w:rsidR="001D6DE4" w:rsidRPr="00BF4E6C" w:rsidRDefault="001D6DE4" w:rsidP="001D6DE4">
      <w:pPr>
        <w:spacing w:after="0"/>
        <w:ind w:firstLine="708"/>
        <w:jc w:val="both"/>
        <w:rPr>
          <w:rFonts w:ascii="Times New Roman" w:hAnsi="Times New Roman"/>
          <w:sz w:val="24"/>
          <w:szCs w:val="24"/>
        </w:rPr>
      </w:pPr>
      <w:proofErr w:type="gramStart"/>
      <w:r w:rsidRPr="00BF4E6C">
        <w:rPr>
          <w:rFonts w:ascii="Times New Roman" w:hAnsi="Times New Roman"/>
          <w:b/>
          <w:sz w:val="24"/>
          <w:szCs w:val="24"/>
        </w:rPr>
        <w:t>В ходе судебной работы</w:t>
      </w:r>
      <w:r w:rsidRPr="00BF4E6C">
        <w:rPr>
          <w:rFonts w:ascii="Times New Roman" w:hAnsi="Times New Roman"/>
          <w:sz w:val="24"/>
          <w:szCs w:val="24"/>
        </w:rPr>
        <w:t xml:space="preserve"> по взысканию задолженностей с января 2016 г. по 31 декабря 2016 г. подано 1398 иска и заявлений о выдаче приказов о взыскании задолженности на общую сумму 93 794 881,35 руб. Получено судебных решений и приказов (в том числе и по ранее поданным заявлениям) в количестве 1 257 на общую сумму 62 681 954,46 руб.</w:t>
      </w:r>
      <w:proofErr w:type="gramEnd"/>
    </w:p>
    <w:p w:rsidR="001D6DE4" w:rsidRPr="00BF4E6C" w:rsidRDefault="001D6DE4" w:rsidP="001D6DE4">
      <w:pPr>
        <w:spacing w:after="0"/>
        <w:ind w:firstLine="708"/>
        <w:jc w:val="both"/>
        <w:rPr>
          <w:rFonts w:ascii="Times New Roman" w:hAnsi="Times New Roman"/>
          <w:sz w:val="24"/>
          <w:szCs w:val="24"/>
        </w:rPr>
      </w:pPr>
      <w:r w:rsidRPr="00BF4E6C">
        <w:rPr>
          <w:rFonts w:ascii="Times New Roman" w:hAnsi="Times New Roman"/>
          <w:sz w:val="24"/>
          <w:szCs w:val="24"/>
        </w:rPr>
        <w:t xml:space="preserve">Получено и направлено в банки, для взыскания по рассмотренным в судах делам за указанный период 717 исполнительных документа на общую сумму 29 103 654,66 руб. </w:t>
      </w:r>
    </w:p>
    <w:p w:rsidR="001D6DE4" w:rsidRPr="00BF4E6C" w:rsidRDefault="001D6DE4" w:rsidP="001D6DE4">
      <w:pPr>
        <w:spacing w:after="0"/>
        <w:ind w:firstLine="708"/>
        <w:jc w:val="both"/>
        <w:rPr>
          <w:rFonts w:ascii="Times New Roman" w:hAnsi="Times New Roman"/>
          <w:sz w:val="24"/>
          <w:szCs w:val="24"/>
        </w:rPr>
      </w:pPr>
      <w:r w:rsidRPr="00BF4E6C">
        <w:rPr>
          <w:rFonts w:ascii="Times New Roman" w:hAnsi="Times New Roman"/>
          <w:sz w:val="24"/>
          <w:szCs w:val="24"/>
        </w:rPr>
        <w:t>За указанный период с должников по банку взыскана сумма 10 082 760,76 руб., оплатили долг добровольно по 186 лицевым счетам сумму в размере 7 481 672,34 руб., заключено 275 соглашений на сумму 22 514 313,03 руб.</w:t>
      </w:r>
    </w:p>
    <w:p w:rsidR="005B1599" w:rsidRPr="00BF4E6C" w:rsidRDefault="001D6DE4" w:rsidP="001D6DE4">
      <w:pPr>
        <w:spacing w:after="0"/>
        <w:ind w:firstLine="708"/>
        <w:jc w:val="both"/>
        <w:rPr>
          <w:rFonts w:ascii="Times New Roman" w:hAnsi="Times New Roman"/>
          <w:sz w:val="24"/>
          <w:szCs w:val="24"/>
        </w:rPr>
      </w:pPr>
      <w:r w:rsidRPr="00BF4E6C">
        <w:rPr>
          <w:rFonts w:ascii="Times New Roman" w:hAnsi="Times New Roman"/>
          <w:b/>
          <w:sz w:val="24"/>
          <w:szCs w:val="24"/>
        </w:rPr>
        <w:t xml:space="preserve">В 2016 году </w:t>
      </w:r>
      <w:r w:rsidR="005B1599" w:rsidRPr="00BF4E6C">
        <w:rPr>
          <w:rFonts w:ascii="Times New Roman" w:hAnsi="Times New Roman"/>
          <w:b/>
          <w:sz w:val="24"/>
          <w:szCs w:val="24"/>
        </w:rPr>
        <w:t>проводилась</w:t>
      </w:r>
      <w:r w:rsidRPr="00BF4E6C">
        <w:rPr>
          <w:rFonts w:ascii="Times New Roman" w:hAnsi="Times New Roman"/>
          <w:b/>
          <w:sz w:val="24"/>
          <w:szCs w:val="24"/>
        </w:rPr>
        <w:t xml:space="preserve"> работа по ограничению подачи</w:t>
      </w:r>
      <w:r w:rsidRPr="00BF4E6C">
        <w:rPr>
          <w:rFonts w:ascii="Times New Roman" w:hAnsi="Times New Roman"/>
          <w:sz w:val="24"/>
          <w:szCs w:val="24"/>
        </w:rPr>
        <w:t xml:space="preserve"> некоторых видов услуг</w:t>
      </w:r>
      <w:r w:rsidR="005B1599" w:rsidRPr="00BF4E6C">
        <w:rPr>
          <w:rFonts w:ascii="Times New Roman" w:hAnsi="Times New Roman"/>
          <w:sz w:val="24"/>
          <w:szCs w:val="24"/>
        </w:rPr>
        <w:t>.</w:t>
      </w:r>
      <w:r w:rsidRPr="00BF4E6C">
        <w:rPr>
          <w:rFonts w:ascii="Times New Roman" w:hAnsi="Times New Roman"/>
          <w:sz w:val="24"/>
          <w:szCs w:val="24"/>
        </w:rPr>
        <w:t xml:space="preserve"> </w:t>
      </w:r>
    </w:p>
    <w:p w:rsidR="001D6DE4" w:rsidRPr="00BF4E6C" w:rsidRDefault="001D6DE4" w:rsidP="001D6DE4">
      <w:pPr>
        <w:spacing w:after="0"/>
        <w:ind w:firstLine="708"/>
        <w:jc w:val="both"/>
        <w:rPr>
          <w:rFonts w:ascii="Times New Roman" w:hAnsi="Times New Roman"/>
          <w:color w:val="000000"/>
          <w:sz w:val="24"/>
          <w:szCs w:val="24"/>
        </w:rPr>
      </w:pPr>
      <w:r w:rsidRPr="00BF4E6C">
        <w:rPr>
          <w:rFonts w:ascii="Times New Roman" w:hAnsi="Times New Roman"/>
          <w:color w:val="000000"/>
          <w:sz w:val="24"/>
          <w:szCs w:val="24"/>
        </w:rPr>
        <w:t xml:space="preserve">Для организации и проведению данной работы заключен Договор на оказание комплексной услуги по ограничению водоотведения должникам за жилищно-коммунальные услуги между ГБУ «Жилищник района Кунцево» - Заказчик </w:t>
      </w:r>
      <w:proofErr w:type="gramStart"/>
      <w:r w:rsidRPr="00BF4E6C">
        <w:rPr>
          <w:rFonts w:ascii="Times New Roman" w:hAnsi="Times New Roman"/>
          <w:color w:val="000000"/>
          <w:sz w:val="24"/>
          <w:szCs w:val="24"/>
        </w:rPr>
        <w:t>и ООО</w:t>
      </w:r>
      <w:proofErr w:type="gramEnd"/>
      <w:r w:rsidRPr="00BF4E6C">
        <w:rPr>
          <w:rFonts w:ascii="Times New Roman" w:hAnsi="Times New Roman"/>
          <w:color w:val="000000"/>
          <w:sz w:val="24"/>
          <w:szCs w:val="24"/>
        </w:rPr>
        <w:t xml:space="preserve"> «Вест-</w:t>
      </w:r>
      <w:proofErr w:type="spellStart"/>
      <w:r w:rsidRPr="00BF4E6C">
        <w:rPr>
          <w:rFonts w:ascii="Times New Roman" w:hAnsi="Times New Roman"/>
          <w:color w:val="000000"/>
          <w:sz w:val="24"/>
          <w:szCs w:val="24"/>
        </w:rPr>
        <w:t>Клининг</w:t>
      </w:r>
      <w:proofErr w:type="spellEnd"/>
      <w:r w:rsidRPr="00BF4E6C">
        <w:rPr>
          <w:rFonts w:ascii="Times New Roman" w:hAnsi="Times New Roman"/>
          <w:color w:val="000000"/>
          <w:sz w:val="24"/>
          <w:szCs w:val="24"/>
        </w:rPr>
        <w:t>» - «Исполнитель».</w:t>
      </w:r>
    </w:p>
    <w:p w:rsidR="001D6DE4" w:rsidRPr="00BF4E6C" w:rsidRDefault="001D6DE4" w:rsidP="001D6DE4">
      <w:pPr>
        <w:spacing w:after="0"/>
        <w:ind w:firstLine="708"/>
        <w:jc w:val="both"/>
        <w:rPr>
          <w:rFonts w:ascii="Times New Roman" w:hAnsi="Times New Roman"/>
          <w:color w:val="000000"/>
          <w:sz w:val="24"/>
          <w:szCs w:val="24"/>
        </w:rPr>
      </w:pPr>
      <w:r w:rsidRPr="00BF4E6C">
        <w:rPr>
          <w:rFonts w:ascii="Times New Roman" w:hAnsi="Times New Roman"/>
          <w:color w:val="000000"/>
          <w:sz w:val="24"/>
          <w:szCs w:val="24"/>
        </w:rPr>
        <w:t>На основании данного Договора Исполнитель, в соответствии с Постановлением Правительства РФ от 06.05.2011 г. № 354 «О предоставлении коммунальных услуг собственникам и пользователям помещений в многоквартирных домах и жилых домов», производит в отношении должников все уведомительные мероприятия, монтаж и последующий демонтаж ограничивающих устройств с использованием специализированного оборудования.</w:t>
      </w:r>
    </w:p>
    <w:p w:rsidR="001D6DE4" w:rsidRPr="00BF4E6C" w:rsidRDefault="001D6DE4" w:rsidP="001D6DE4">
      <w:pPr>
        <w:spacing w:after="0"/>
        <w:ind w:firstLine="708"/>
        <w:jc w:val="both"/>
        <w:rPr>
          <w:rFonts w:ascii="Times New Roman" w:hAnsi="Times New Roman"/>
          <w:color w:val="000000"/>
          <w:sz w:val="24"/>
          <w:szCs w:val="24"/>
        </w:rPr>
      </w:pPr>
      <w:r w:rsidRPr="00BF4E6C">
        <w:rPr>
          <w:rFonts w:ascii="Times New Roman" w:hAnsi="Times New Roman"/>
          <w:color w:val="000000"/>
          <w:sz w:val="24"/>
          <w:szCs w:val="24"/>
        </w:rPr>
        <w:t>За 2016 г. были установлены 93 заглушки на систему водоотведения по адресам с задолженностью на сумму 16 553 295,53 руб. После подписания Соглашения о реструктуризации оплаты долга по 13 адресам  ограничивающие устройства были демонтированы. После добровольной оплаты долга по 48 адресам ограничивающие устройства были демонтированы. На данный момент установлены, но не демонтированы 32 заглушки на систему водоотведения.</w:t>
      </w:r>
    </w:p>
    <w:p w:rsidR="001D6DE4" w:rsidRPr="00BF4E6C" w:rsidRDefault="001D6DE4" w:rsidP="001D6DE4">
      <w:pPr>
        <w:spacing w:after="0"/>
        <w:ind w:firstLine="708"/>
        <w:jc w:val="both"/>
        <w:rPr>
          <w:rFonts w:ascii="Times New Roman" w:hAnsi="Times New Roman"/>
          <w:sz w:val="24"/>
          <w:szCs w:val="24"/>
        </w:rPr>
      </w:pPr>
      <w:r w:rsidRPr="00BF4E6C">
        <w:rPr>
          <w:rFonts w:ascii="Times New Roman" w:hAnsi="Times New Roman"/>
          <w:sz w:val="24"/>
          <w:szCs w:val="24"/>
        </w:rPr>
        <w:t>Таким образом, руководство и уполномоченные сотрудники ГБУ «Жилищник района Кунцево» проводят комплексную работу по взысканию задолженностей за ЖКУ.</w:t>
      </w:r>
    </w:p>
    <w:p w:rsidR="001D6DE4" w:rsidRPr="00BF4E6C" w:rsidRDefault="001D6DE4" w:rsidP="001D6DE4">
      <w:pPr>
        <w:spacing w:after="0"/>
        <w:ind w:firstLine="708"/>
        <w:jc w:val="both"/>
        <w:rPr>
          <w:rFonts w:ascii="Times New Roman" w:hAnsi="Times New Roman"/>
          <w:sz w:val="24"/>
          <w:szCs w:val="24"/>
        </w:rPr>
      </w:pPr>
      <w:r w:rsidRPr="00BF4E6C">
        <w:rPr>
          <w:rFonts w:ascii="Times New Roman" w:hAnsi="Times New Roman"/>
          <w:sz w:val="24"/>
          <w:szCs w:val="24"/>
        </w:rPr>
        <w:t>Однако</w:t>
      </w:r>
      <w:proofErr w:type="gramStart"/>
      <w:r w:rsidRPr="00BF4E6C">
        <w:rPr>
          <w:rFonts w:ascii="Times New Roman" w:hAnsi="Times New Roman"/>
          <w:sz w:val="24"/>
          <w:szCs w:val="24"/>
        </w:rPr>
        <w:t>,</w:t>
      </w:r>
      <w:proofErr w:type="gramEnd"/>
      <w:r w:rsidRPr="00BF4E6C">
        <w:rPr>
          <w:rFonts w:ascii="Times New Roman" w:hAnsi="Times New Roman"/>
          <w:sz w:val="24"/>
          <w:szCs w:val="24"/>
        </w:rPr>
        <w:t xml:space="preserve"> хочется заметить, что недостаточную активность в данной работе проявляют жители МКД, в которых проживают должники по оплате ЖКУ. Необходимо активизировать работу советов домов по данной проблеме. От добросовестности каждого жителя по внесению платы за жилое помещение и коммунальные услуги, непосредственно зависит качество предоставляемых услуг, управляющее компанией по обслуживанию МКД.</w:t>
      </w:r>
    </w:p>
    <w:p w:rsidR="001D6DE4" w:rsidRPr="00BF4E6C" w:rsidRDefault="001D6DE4" w:rsidP="001D6DE4">
      <w:pPr>
        <w:tabs>
          <w:tab w:val="left" w:pos="709"/>
        </w:tabs>
        <w:spacing w:after="0"/>
        <w:jc w:val="both"/>
        <w:rPr>
          <w:rFonts w:ascii="Times New Roman" w:hAnsi="Times New Roman"/>
          <w:b/>
          <w:iCs/>
          <w:color w:val="000000"/>
          <w:sz w:val="24"/>
          <w:szCs w:val="24"/>
        </w:rPr>
      </w:pPr>
      <w:r w:rsidRPr="00BF4E6C">
        <w:rPr>
          <w:rFonts w:ascii="Times New Roman" w:hAnsi="Times New Roman"/>
          <w:iCs/>
          <w:color w:val="000000"/>
          <w:sz w:val="24"/>
          <w:szCs w:val="24"/>
        </w:rPr>
        <w:tab/>
      </w:r>
      <w:r w:rsidRPr="00BF4E6C">
        <w:rPr>
          <w:rFonts w:ascii="Times New Roman" w:hAnsi="Times New Roman"/>
          <w:b/>
          <w:iCs/>
          <w:color w:val="000000"/>
          <w:sz w:val="24"/>
          <w:szCs w:val="24"/>
        </w:rPr>
        <w:t>Принцип «добросовестный сосед платит за недобросовестного соседа» должен перестать существовать!</w:t>
      </w:r>
    </w:p>
    <w:p w:rsidR="00EF0504" w:rsidRPr="00BF4E6C" w:rsidRDefault="00EF0504" w:rsidP="001D6DE4">
      <w:pPr>
        <w:tabs>
          <w:tab w:val="left" w:pos="709"/>
        </w:tabs>
        <w:spacing w:after="0"/>
        <w:jc w:val="both"/>
        <w:rPr>
          <w:rFonts w:ascii="Times New Roman" w:hAnsi="Times New Roman"/>
          <w:b/>
          <w:iCs/>
          <w:color w:val="000000"/>
          <w:sz w:val="24"/>
          <w:szCs w:val="24"/>
        </w:rPr>
      </w:pPr>
    </w:p>
    <w:p w:rsidR="00EF0504" w:rsidRPr="00BF4E6C" w:rsidRDefault="00EF0504" w:rsidP="00B55AFC">
      <w:pPr>
        <w:tabs>
          <w:tab w:val="left" w:pos="709"/>
        </w:tabs>
        <w:spacing w:after="0"/>
        <w:jc w:val="center"/>
        <w:rPr>
          <w:rFonts w:ascii="Times New Roman" w:hAnsi="Times New Roman"/>
          <w:b/>
          <w:iCs/>
          <w:color w:val="000000"/>
          <w:sz w:val="24"/>
          <w:szCs w:val="24"/>
        </w:rPr>
      </w:pPr>
      <w:r w:rsidRPr="00BF4E6C">
        <w:rPr>
          <w:rFonts w:ascii="Times New Roman" w:hAnsi="Times New Roman"/>
          <w:b/>
          <w:iCs/>
          <w:color w:val="000000"/>
          <w:sz w:val="24"/>
          <w:szCs w:val="24"/>
        </w:rPr>
        <w:t>Задачи на 2017 год.</w:t>
      </w:r>
    </w:p>
    <w:p w:rsidR="00B55AFC" w:rsidRPr="00BF4E6C" w:rsidRDefault="00B55AFC" w:rsidP="00B55AFC">
      <w:pPr>
        <w:tabs>
          <w:tab w:val="left" w:pos="709"/>
        </w:tabs>
        <w:spacing w:after="0"/>
        <w:rPr>
          <w:rFonts w:ascii="Times New Roman" w:hAnsi="Times New Roman"/>
          <w:iCs/>
          <w:color w:val="000000"/>
          <w:sz w:val="24"/>
          <w:szCs w:val="24"/>
        </w:rPr>
      </w:pPr>
      <w:r w:rsidRPr="00BF4E6C">
        <w:rPr>
          <w:rFonts w:ascii="Times New Roman" w:hAnsi="Times New Roman"/>
          <w:b/>
          <w:iCs/>
          <w:color w:val="000000"/>
          <w:sz w:val="24"/>
          <w:szCs w:val="24"/>
        </w:rPr>
        <w:tab/>
      </w:r>
      <w:r w:rsidRPr="00BF4E6C">
        <w:rPr>
          <w:rFonts w:ascii="Times New Roman" w:hAnsi="Times New Roman"/>
          <w:iCs/>
          <w:color w:val="000000"/>
          <w:sz w:val="24"/>
          <w:szCs w:val="24"/>
        </w:rPr>
        <w:t>В 2017 году запланировано отремонтировать 205 подъездов.</w:t>
      </w:r>
    </w:p>
    <w:p w:rsidR="00B55AFC" w:rsidRPr="00BF4E6C" w:rsidRDefault="00B55AFC" w:rsidP="00B55AFC">
      <w:pPr>
        <w:pStyle w:val="a3"/>
        <w:widowControl w:val="0"/>
        <w:tabs>
          <w:tab w:val="left" w:pos="0"/>
        </w:tabs>
        <w:autoSpaceDE w:val="0"/>
        <w:autoSpaceDN w:val="0"/>
        <w:adjustRightInd w:val="0"/>
        <w:spacing w:after="0"/>
        <w:ind w:left="0" w:firstLine="567"/>
        <w:rPr>
          <w:rFonts w:ascii="Times New Roman" w:hAnsi="Times New Roman"/>
          <w:sz w:val="24"/>
          <w:szCs w:val="24"/>
        </w:rPr>
      </w:pPr>
      <w:r w:rsidRPr="00BF4E6C">
        <w:rPr>
          <w:rFonts w:ascii="Times New Roman" w:hAnsi="Times New Roman"/>
          <w:sz w:val="24"/>
          <w:szCs w:val="24"/>
        </w:rPr>
        <w:t xml:space="preserve"> Так же на 2017 год запланировано подготовить к весенне-летней эксплуатации 383жилых дома.</w:t>
      </w:r>
    </w:p>
    <w:p w:rsidR="00456E2D" w:rsidRPr="00BF4E6C" w:rsidRDefault="00B55AFC" w:rsidP="00B55AFC">
      <w:pPr>
        <w:pStyle w:val="a3"/>
        <w:widowControl w:val="0"/>
        <w:tabs>
          <w:tab w:val="left" w:pos="0"/>
        </w:tabs>
        <w:autoSpaceDE w:val="0"/>
        <w:autoSpaceDN w:val="0"/>
        <w:adjustRightInd w:val="0"/>
        <w:spacing w:after="0"/>
        <w:ind w:left="0" w:firstLine="567"/>
        <w:rPr>
          <w:rFonts w:ascii="Times New Roman" w:hAnsi="Times New Roman"/>
          <w:sz w:val="24"/>
          <w:szCs w:val="24"/>
        </w:rPr>
      </w:pPr>
      <w:r w:rsidRPr="00BF4E6C">
        <w:rPr>
          <w:rFonts w:ascii="Times New Roman" w:hAnsi="Times New Roman"/>
          <w:sz w:val="24"/>
          <w:szCs w:val="24"/>
        </w:rPr>
        <w:t xml:space="preserve"> В плане работы</w:t>
      </w:r>
      <w:r w:rsidR="00456E2D" w:rsidRPr="00BF4E6C">
        <w:rPr>
          <w:rFonts w:ascii="Times New Roman" w:hAnsi="Times New Roman"/>
          <w:sz w:val="24"/>
          <w:szCs w:val="24"/>
        </w:rPr>
        <w:t xml:space="preserve"> на 2017 год запланированы мероприятия:</w:t>
      </w:r>
    </w:p>
    <w:p w:rsidR="00456E2D" w:rsidRPr="00BF4E6C" w:rsidRDefault="00456E2D" w:rsidP="00B55AFC">
      <w:pPr>
        <w:pStyle w:val="a3"/>
        <w:widowControl w:val="0"/>
        <w:tabs>
          <w:tab w:val="left" w:pos="0"/>
        </w:tabs>
        <w:autoSpaceDE w:val="0"/>
        <w:autoSpaceDN w:val="0"/>
        <w:adjustRightInd w:val="0"/>
        <w:spacing w:after="0"/>
        <w:ind w:left="0" w:firstLine="567"/>
        <w:rPr>
          <w:rFonts w:ascii="Times New Roman" w:hAnsi="Times New Roman"/>
          <w:sz w:val="24"/>
          <w:szCs w:val="24"/>
        </w:rPr>
      </w:pPr>
      <w:r w:rsidRPr="00BF4E6C">
        <w:rPr>
          <w:rFonts w:ascii="Times New Roman" w:hAnsi="Times New Roman"/>
          <w:sz w:val="24"/>
          <w:szCs w:val="24"/>
        </w:rPr>
        <w:lastRenderedPageBreak/>
        <w:t xml:space="preserve">- </w:t>
      </w:r>
      <w:r w:rsidR="00B55AFC" w:rsidRPr="00BF4E6C">
        <w:rPr>
          <w:rFonts w:ascii="Times New Roman" w:hAnsi="Times New Roman"/>
          <w:sz w:val="24"/>
          <w:szCs w:val="24"/>
        </w:rPr>
        <w:t>по убор</w:t>
      </w:r>
      <w:r w:rsidRPr="00BF4E6C">
        <w:rPr>
          <w:rFonts w:ascii="Times New Roman" w:hAnsi="Times New Roman"/>
          <w:sz w:val="24"/>
          <w:szCs w:val="24"/>
        </w:rPr>
        <w:t>ке чердаков, подвалов от мусора;</w:t>
      </w:r>
    </w:p>
    <w:p w:rsidR="00456E2D" w:rsidRPr="00BF4E6C" w:rsidRDefault="00456E2D" w:rsidP="00B55AFC">
      <w:pPr>
        <w:pStyle w:val="a3"/>
        <w:widowControl w:val="0"/>
        <w:tabs>
          <w:tab w:val="left" w:pos="0"/>
        </w:tabs>
        <w:autoSpaceDE w:val="0"/>
        <w:autoSpaceDN w:val="0"/>
        <w:adjustRightInd w:val="0"/>
        <w:spacing w:after="0"/>
        <w:ind w:left="0" w:firstLine="567"/>
        <w:rPr>
          <w:rFonts w:ascii="Times New Roman" w:hAnsi="Times New Roman"/>
          <w:sz w:val="24"/>
          <w:szCs w:val="24"/>
        </w:rPr>
      </w:pPr>
      <w:r w:rsidRPr="00BF4E6C">
        <w:rPr>
          <w:rFonts w:ascii="Times New Roman" w:hAnsi="Times New Roman"/>
          <w:sz w:val="24"/>
          <w:szCs w:val="24"/>
        </w:rPr>
        <w:t>-</w:t>
      </w:r>
      <w:r w:rsidR="00B55AFC" w:rsidRPr="00BF4E6C">
        <w:rPr>
          <w:rFonts w:ascii="Times New Roman" w:hAnsi="Times New Roman"/>
          <w:sz w:val="24"/>
          <w:szCs w:val="24"/>
        </w:rPr>
        <w:t xml:space="preserve"> </w:t>
      </w:r>
      <w:r w:rsidRPr="00BF4E6C">
        <w:rPr>
          <w:rFonts w:ascii="Times New Roman" w:hAnsi="Times New Roman"/>
          <w:sz w:val="24"/>
          <w:szCs w:val="24"/>
        </w:rPr>
        <w:t>текущий ремонт кровли -1350м2</w:t>
      </w:r>
      <w:proofErr w:type="gramStart"/>
      <w:r w:rsidRPr="00BF4E6C">
        <w:rPr>
          <w:rFonts w:ascii="Times New Roman" w:hAnsi="Times New Roman"/>
          <w:sz w:val="24"/>
          <w:szCs w:val="24"/>
        </w:rPr>
        <w:t xml:space="preserve"> ;</w:t>
      </w:r>
      <w:proofErr w:type="gramEnd"/>
    </w:p>
    <w:p w:rsidR="00456E2D" w:rsidRPr="00BF4E6C" w:rsidRDefault="00456E2D" w:rsidP="00B55AFC">
      <w:pPr>
        <w:pStyle w:val="a3"/>
        <w:widowControl w:val="0"/>
        <w:tabs>
          <w:tab w:val="left" w:pos="0"/>
        </w:tabs>
        <w:autoSpaceDE w:val="0"/>
        <w:autoSpaceDN w:val="0"/>
        <w:adjustRightInd w:val="0"/>
        <w:spacing w:after="0"/>
        <w:ind w:left="0" w:firstLine="567"/>
        <w:rPr>
          <w:rFonts w:ascii="Times New Roman" w:hAnsi="Times New Roman"/>
          <w:sz w:val="24"/>
          <w:szCs w:val="24"/>
        </w:rPr>
      </w:pPr>
      <w:r w:rsidRPr="00BF4E6C">
        <w:rPr>
          <w:rFonts w:ascii="Times New Roman" w:hAnsi="Times New Roman"/>
          <w:sz w:val="24"/>
          <w:szCs w:val="24"/>
        </w:rPr>
        <w:t xml:space="preserve">- </w:t>
      </w:r>
      <w:proofErr w:type="spellStart"/>
      <w:r w:rsidR="00B55AFC" w:rsidRPr="00BF4E6C">
        <w:rPr>
          <w:rFonts w:ascii="Times New Roman" w:hAnsi="Times New Roman"/>
          <w:sz w:val="24"/>
          <w:szCs w:val="24"/>
        </w:rPr>
        <w:t>отмосток</w:t>
      </w:r>
      <w:proofErr w:type="spellEnd"/>
      <w:r w:rsidR="00B55AFC" w:rsidRPr="00BF4E6C">
        <w:rPr>
          <w:rFonts w:ascii="Times New Roman" w:hAnsi="Times New Roman"/>
          <w:sz w:val="24"/>
          <w:szCs w:val="24"/>
        </w:rPr>
        <w:t xml:space="preserve"> </w:t>
      </w:r>
      <w:r w:rsidRPr="00BF4E6C">
        <w:rPr>
          <w:rFonts w:ascii="Times New Roman" w:hAnsi="Times New Roman"/>
          <w:sz w:val="24"/>
          <w:szCs w:val="24"/>
        </w:rPr>
        <w:t>- 235 м</w:t>
      </w:r>
      <w:proofErr w:type="gramStart"/>
      <w:r w:rsidRPr="00BF4E6C">
        <w:rPr>
          <w:rFonts w:ascii="Times New Roman" w:hAnsi="Times New Roman"/>
          <w:sz w:val="24"/>
          <w:szCs w:val="24"/>
        </w:rPr>
        <w:t>2</w:t>
      </w:r>
      <w:proofErr w:type="gramEnd"/>
      <w:r w:rsidRPr="00BF4E6C">
        <w:rPr>
          <w:rFonts w:ascii="Times New Roman" w:hAnsi="Times New Roman"/>
          <w:sz w:val="24"/>
          <w:szCs w:val="24"/>
        </w:rPr>
        <w:t>;</w:t>
      </w:r>
    </w:p>
    <w:p w:rsidR="00456E2D" w:rsidRPr="00BF4E6C" w:rsidRDefault="00456E2D" w:rsidP="00B55AFC">
      <w:pPr>
        <w:pStyle w:val="a3"/>
        <w:widowControl w:val="0"/>
        <w:tabs>
          <w:tab w:val="left" w:pos="0"/>
        </w:tabs>
        <w:autoSpaceDE w:val="0"/>
        <w:autoSpaceDN w:val="0"/>
        <w:adjustRightInd w:val="0"/>
        <w:spacing w:after="0"/>
        <w:ind w:left="0" w:firstLine="567"/>
        <w:rPr>
          <w:rFonts w:ascii="Times New Roman" w:hAnsi="Times New Roman"/>
          <w:sz w:val="24"/>
          <w:szCs w:val="24"/>
        </w:rPr>
      </w:pPr>
      <w:r w:rsidRPr="00BF4E6C">
        <w:rPr>
          <w:rFonts w:ascii="Times New Roman" w:hAnsi="Times New Roman"/>
          <w:sz w:val="24"/>
          <w:szCs w:val="24"/>
        </w:rPr>
        <w:t>-</w:t>
      </w:r>
      <w:r w:rsidR="00B55AFC" w:rsidRPr="00BF4E6C">
        <w:rPr>
          <w:rFonts w:ascii="Times New Roman" w:hAnsi="Times New Roman"/>
          <w:sz w:val="24"/>
          <w:szCs w:val="24"/>
        </w:rPr>
        <w:t xml:space="preserve"> водосточных труб и </w:t>
      </w:r>
      <w:r w:rsidRPr="00BF4E6C">
        <w:rPr>
          <w:rFonts w:ascii="Times New Roman" w:hAnsi="Times New Roman"/>
          <w:sz w:val="24"/>
          <w:szCs w:val="24"/>
        </w:rPr>
        <w:t xml:space="preserve">внутренних водостоков -362 </w:t>
      </w:r>
      <w:proofErr w:type="spellStart"/>
      <w:r w:rsidRPr="00BF4E6C">
        <w:rPr>
          <w:rFonts w:ascii="Times New Roman" w:hAnsi="Times New Roman"/>
          <w:sz w:val="24"/>
          <w:szCs w:val="24"/>
        </w:rPr>
        <w:t>п.</w:t>
      </w:r>
      <w:proofErr w:type="gramStart"/>
      <w:r w:rsidRPr="00BF4E6C">
        <w:rPr>
          <w:rFonts w:ascii="Times New Roman" w:hAnsi="Times New Roman"/>
          <w:sz w:val="24"/>
          <w:szCs w:val="24"/>
        </w:rPr>
        <w:t>м</w:t>
      </w:r>
      <w:proofErr w:type="spellEnd"/>
      <w:proofErr w:type="gramEnd"/>
      <w:r w:rsidRPr="00BF4E6C">
        <w:rPr>
          <w:rFonts w:ascii="Times New Roman" w:hAnsi="Times New Roman"/>
          <w:sz w:val="24"/>
          <w:szCs w:val="24"/>
        </w:rPr>
        <w:t>.;</w:t>
      </w:r>
    </w:p>
    <w:p w:rsidR="00456E2D" w:rsidRPr="00BF4E6C" w:rsidRDefault="00456E2D" w:rsidP="00B55AFC">
      <w:pPr>
        <w:pStyle w:val="a3"/>
        <w:widowControl w:val="0"/>
        <w:tabs>
          <w:tab w:val="left" w:pos="0"/>
        </w:tabs>
        <w:autoSpaceDE w:val="0"/>
        <w:autoSpaceDN w:val="0"/>
        <w:adjustRightInd w:val="0"/>
        <w:spacing w:after="0"/>
        <w:ind w:left="0" w:firstLine="567"/>
        <w:rPr>
          <w:rFonts w:ascii="Times New Roman" w:hAnsi="Times New Roman"/>
          <w:sz w:val="24"/>
          <w:szCs w:val="24"/>
        </w:rPr>
      </w:pPr>
      <w:r w:rsidRPr="00BF4E6C">
        <w:rPr>
          <w:rFonts w:ascii="Times New Roman" w:hAnsi="Times New Roman"/>
          <w:sz w:val="24"/>
          <w:szCs w:val="24"/>
        </w:rPr>
        <w:t>-</w:t>
      </w:r>
      <w:r w:rsidR="00B55AFC" w:rsidRPr="00BF4E6C">
        <w:rPr>
          <w:rFonts w:ascii="Times New Roman" w:hAnsi="Times New Roman"/>
          <w:sz w:val="24"/>
          <w:szCs w:val="24"/>
        </w:rPr>
        <w:t xml:space="preserve"> ремонт и окраска цоколей и фасадов - </w:t>
      </w:r>
      <w:r w:rsidRPr="00BF4E6C">
        <w:rPr>
          <w:rFonts w:ascii="Times New Roman" w:hAnsi="Times New Roman"/>
          <w:sz w:val="24"/>
          <w:szCs w:val="24"/>
        </w:rPr>
        <w:t>6978 м</w:t>
      </w:r>
      <w:proofErr w:type="gramStart"/>
      <w:r w:rsidRPr="00BF4E6C">
        <w:rPr>
          <w:rFonts w:ascii="Times New Roman" w:hAnsi="Times New Roman"/>
          <w:sz w:val="24"/>
          <w:szCs w:val="24"/>
        </w:rPr>
        <w:t>2</w:t>
      </w:r>
      <w:proofErr w:type="gramEnd"/>
      <w:r w:rsidRPr="00BF4E6C">
        <w:rPr>
          <w:rFonts w:ascii="Times New Roman" w:hAnsi="Times New Roman"/>
          <w:sz w:val="24"/>
          <w:szCs w:val="24"/>
        </w:rPr>
        <w:t>;</w:t>
      </w:r>
    </w:p>
    <w:p w:rsidR="00456E2D" w:rsidRPr="00BF4E6C" w:rsidRDefault="00456E2D" w:rsidP="00B55AFC">
      <w:pPr>
        <w:pStyle w:val="a3"/>
        <w:widowControl w:val="0"/>
        <w:tabs>
          <w:tab w:val="left" w:pos="0"/>
        </w:tabs>
        <w:autoSpaceDE w:val="0"/>
        <w:autoSpaceDN w:val="0"/>
        <w:adjustRightInd w:val="0"/>
        <w:spacing w:after="0"/>
        <w:ind w:left="0" w:firstLine="567"/>
        <w:rPr>
          <w:rFonts w:ascii="Times New Roman" w:hAnsi="Times New Roman"/>
          <w:sz w:val="24"/>
          <w:szCs w:val="24"/>
        </w:rPr>
      </w:pPr>
      <w:r w:rsidRPr="00BF4E6C">
        <w:rPr>
          <w:rFonts w:ascii="Times New Roman" w:hAnsi="Times New Roman"/>
          <w:sz w:val="24"/>
          <w:szCs w:val="24"/>
        </w:rPr>
        <w:t>-</w:t>
      </w:r>
      <w:r w:rsidR="00B55AFC" w:rsidRPr="00BF4E6C">
        <w:rPr>
          <w:rFonts w:ascii="Times New Roman" w:hAnsi="Times New Roman"/>
          <w:sz w:val="24"/>
          <w:szCs w:val="24"/>
        </w:rPr>
        <w:t xml:space="preserve"> окраска входных групп </w:t>
      </w:r>
      <w:r w:rsidRPr="00BF4E6C">
        <w:rPr>
          <w:rFonts w:ascii="Times New Roman" w:hAnsi="Times New Roman"/>
          <w:sz w:val="24"/>
          <w:szCs w:val="24"/>
        </w:rPr>
        <w:t xml:space="preserve">- 386 </w:t>
      </w:r>
      <w:proofErr w:type="spellStart"/>
      <w:proofErr w:type="gramStart"/>
      <w:r w:rsidRPr="00BF4E6C">
        <w:rPr>
          <w:rFonts w:ascii="Times New Roman" w:hAnsi="Times New Roman"/>
          <w:sz w:val="24"/>
          <w:szCs w:val="24"/>
        </w:rPr>
        <w:t>шт</w:t>
      </w:r>
      <w:proofErr w:type="spellEnd"/>
      <w:proofErr w:type="gramEnd"/>
      <w:r w:rsidRPr="00BF4E6C">
        <w:rPr>
          <w:rFonts w:ascii="Times New Roman" w:hAnsi="Times New Roman"/>
          <w:sz w:val="24"/>
          <w:szCs w:val="24"/>
        </w:rPr>
        <w:t>;</w:t>
      </w:r>
    </w:p>
    <w:p w:rsidR="00456E2D" w:rsidRPr="00BF4E6C" w:rsidRDefault="00456E2D" w:rsidP="00B55AFC">
      <w:pPr>
        <w:pStyle w:val="a3"/>
        <w:widowControl w:val="0"/>
        <w:tabs>
          <w:tab w:val="left" w:pos="0"/>
        </w:tabs>
        <w:autoSpaceDE w:val="0"/>
        <w:autoSpaceDN w:val="0"/>
        <w:adjustRightInd w:val="0"/>
        <w:spacing w:after="0"/>
        <w:ind w:left="0" w:firstLine="567"/>
        <w:rPr>
          <w:rFonts w:ascii="Times New Roman" w:hAnsi="Times New Roman"/>
          <w:sz w:val="24"/>
          <w:szCs w:val="24"/>
        </w:rPr>
      </w:pPr>
      <w:r w:rsidRPr="00BF4E6C">
        <w:rPr>
          <w:rFonts w:ascii="Times New Roman" w:hAnsi="Times New Roman"/>
          <w:sz w:val="24"/>
          <w:szCs w:val="24"/>
        </w:rPr>
        <w:t>-</w:t>
      </w:r>
      <w:r w:rsidR="00B55AFC" w:rsidRPr="00BF4E6C">
        <w:rPr>
          <w:rFonts w:ascii="Times New Roman" w:hAnsi="Times New Roman"/>
          <w:sz w:val="24"/>
          <w:szCs w:val="24"/>
        </w:rPr>
        <w:t xml:space="preserve"> наладка </w:t>
      </w:r>
      <w:proofErr w:type="spellStart"/>
      <w:r w:rsidR="00B55AFC" w:rsidRPr="00BF4E6C">
        <w:rPr>
          <w:rFonts w:ascii="Times New Roman" w:hAnsi="Times New Roman"/>
          <w:sz w:val="24"/>
          <w:szCs w:val="24"/>
        </w:rPr>
        <w:t>санте</w:t>
      </w:r>
      <w:r w:rsidRPr="00BF4E6C">
        <w:rPr>
          <w:rFonts w:ascii="Times New Roman" w:hAnsi="Times New Roman"/>
          <w:sz w:val="24"/>
          <w:szCs w:val="24"/>
        </w:rPr>
        <w:t>хоборудования</w:t>
      </w:r>
      <w:proofErr w:type="spellEnd"/>
      <w:r w:rsidRPr="00BF4E6C">
        <w:rPr>
          <w:rFonts w:ascii="Times New Roman" w:hAnsi="Times New Roman"/>
          <w:sz w:val="24"/>
          <w:szCs w:val="24"/>
        </w:rPr>
        <w:t xml:space="preserve"> в 18075 квартирах;</w:t>
      </w:r>
    </w:p>
    <w:p w:rsidR="00B55AFC" w:rsidRPr="00BF4E6C" w:rsidRDefault="00456E2D" w:rsidP="00B55AFC">
      <w:pPr>
        <w:pStyle w:val="a3"/>
        <w:widowControl w:val="0"/>
        <w:tabs>
          <w:tab w:val="left" w:pos="0"/>
        </w:tabs>
        <w:autoSpaceDE w:val="0"/>
        <w:autoSpaceDN w:val="0"/>
        <w:adjustRightInd w:val="0"/>
        <w:spacing w:after="0"/>
        <w:ind w:left="0" w:firstLine="567"/>
        <w:rPr>
          <w:rFonts w:ascii="Times New Roman" w:hAnsi="Times New Roman"/>
          <w:sz w:val="24"/>
          <w:szCs w:val="24"/>
        </w:rPr>
      </w:pPr>
      <w:r w:rsidRPr="00BF4E6C">
        <w:rPr>
          <w:rFonts w:ascii="Times New Roman" w:hAnsi="Times New Roman"/>
          <w:sz w:val="24"/>
          <w:szCs w:val="24"/>
        </w:rPr>
        <w:t>-</w:t>
      </w:r>
      <w:r w:rsidR="00B55AFC" w:rsidRPr="00BF4E6C">
        <w:rPr>
          <w:rFonts w:ascii="Times New Roman" w:hAnsi="Times New Roman"/>
          <w:sz w:val="24"/>
          <w:szCs w:val="24"/>
        </w:rPr>
        <w:t xml:space="preserve"> наладка электрооборудования в 142 строениях.</w:t>
      </w:r>
    </w:p>
    <w:p w:rsidR="00B55AFC" w:rsidRPr="00BF4E6C" w:rsidRDefault="00B55AFC" w:rsidP="00B55AFC">
      <w:pPr>
        <w:pStyle w:val="a3"/>
        <w:widowControl w:val="0"/>
        <w:tabs>
          <w:tab w:val="left" w:pos="0"/>
        </w:tabs>
        <w:autoSpaceDE w:val="0"/>
        <w:autoSpaceDN w:val="0"/>
        <w:adjustRightInd w:val="0"/>
        <w:spacing w:after="0"/>
        <w:ind w:left="0" w:firstLine="567"/>
        <w:rPr>
          <w:rFonts w:ascii="Times New Roman" w:hAnsi="Times New Roman"/>
          <w:sz w:val="24"/>
          <w:szCs w:val="24"/>
        </w:rPr>
      </w:pPr>
      <w:r w:rsidRPr="00BF4E6C">
        <w:rPr>
          <w:rFonts w:ascii="Times New Roman" w:hAnsi="Times New Roman"/>
          <w:sz w:val="24"/>
          <w:szCs w:val="24"/>
        </w:rPr>
        <w:t xml:space="preserve">Также в 2017 году </w:t>
      </w:r>
      <w:proofErr w:type="spellStart"/>
      <w:r w:rsidRPr="00BF4E6C">
        <w:rPr>
          <w:rFonts w:ascii="Times New Roman" w:hAnsi="Times New Roman"/>
          <w:sz w:val="24"/>
          <w:szCs w:val="24"/>
        </w:rPr>
        <w:t>запланоровано</w:t>
      </w:r>
      <w:proofErr w:type="spellEnd"/>
      <w:r w:rsidRPr="00BF4E6C">
        <w:rPr>
          <w:rFonts w:ascii="Times New Roman" w:hAnsi="Times New Roman"/>
          <w:sz w:val="24"/>
          <w:szCs w:val="24"/>
        </w:rPr>
        <w:t xml:space="preserve"> в 6-ти строениях восстановление температурно-влажностного режима в чердачных помещениях. </w:t>
      </w:r>
    </w:p>
    <w:p w:rsidR="00722E94" w:rsidRPr="00BF4E6C" w:rsidRDefault="00B55AFC" w:rsidP="00F219AC">
      <w:pPr>
        <w:pStyle w:val="a3"/>
        <w:widowControl w:val="0"/>
        <w:tabs>
          <w:tab w:val="left" w:pos="0"/>
        </w:tabs>
        <w:autoSpaceDE w:val="0"/>
        <w:autoSpaceDN w:val="0"/>
        <w:adjustRightInd w:val="0"/>
        <w:spacing w:after="0"/>
        <w:ind w:left="0" w:firstLine="567"/>
        <w:rPr>
          <w:rFonts w:ascii="Times New Roman" w:hAnsi="Times New Roman"/>
          <w:sz w:val="24"/>
          <w:szCs w:val="24"/>
        </w:rPr>
      </w:pPr>
      <w:r w:rsidRPr="00BF4E6C">
        <w:rPr>
          <w:rFonts w:ascii="Times New Roman" w:hAnsi="Times New Roman"/>
          <w:sz w:val="24"/>
          <w:szCs w:val="24"/>
        </w:rPr>
        <w:t>Ремонт  входных дверей в жилых домах в количестве 37 шт.</w:t>
      </w:r>
    </w:p>
    <w:p w:rsidR="00722E94" w:rsidRPr="00BF4E6C" w:rsidRDefault="00722E94" w:rsidP="00722E94">
      <w:pPr>
        <w:pStyle w:val="a4"/>
        <w:spacing w:line="276" w:lineRule="auto"/>
        <w:jc w:val="left"/>
        <w:rPr>
          <w:b w:val="0"/>
          <w:sz w:val="24"/>
        </w:rPr>
      </w:pPr>
      <w:r w:rsidRPr="00BF4E6C">
        <w:rPr>
          <w:b w:val="0"/>
          <w:sz w:val="24"/>
        </w:rPr>
        <w:t xml:space="preserve">     В соответствии с Постановлением Правительства Москвы от 29 декабря 2014г.  №832-ПП  «О региональной программе капитального ремонта общего имущества в многоквартирных домах на территории города Москвы» на территории Кунцево в 2017</w:t>
      </w:r>
      <w:r w:rsidR="00F219AC" w:rsidRPr="00BF4E6C">
        <w:rPr>
          <w:b w:val="0"/>
          <w:sz w:val="24"/>
        </w:rPr>
        <w:t xml:space="preserve"> </w:t>
      </w:r>
      <w:r w:rsidRPr="00BF4E6C">
        <w:rPr>
          <w:b w:val="0"/>
          <w:sz w:val="24"/>
        </w:rPr>
        <w:t>г. запланировано проведение капитального ремонта 24 многоквартирных  дома по следующим адресам:</w:t>
      </w:r>
    </w:p>
    <w:p w:rsidR="00722E94" w:rsidRPr="00BF4E6C" w:rsidRDefault="00722E94" w:rsidP="00722E94">
      <w:pPr>
        <w:pStyle w:val="a4"/>
        <w:spacing w:line="276" w:lineRule="auto"/>
        <w:jc w:val="left"/>
        <w:rPr>
          <w:b w:val="0"/>
          <w:sz w:val="24"/>
        </w:rPr>
      </w:pPr>
      <w:r w:rsidRPr="00BF4E6C">
        <w:rPr>
          <w:b w:val="0"/>
          <w:sz w:val="24"/>
        </w:rPr>
        <w:t xml:space="preserve">     - Бобруйская ул., д.34;</w:t>
      </w:r>
    </w:p>
    <w:p w:rsidR="00722E94" w:rsidRPr="00BF4E6C" w:rsidRDefault="00722E94" w:rsidP="00722E94">
      <w:pPr>
        <w:pStyle w:val="a4"/>
        <w:spacing w:line="276" w:lineRule="auto"/>
        <w:jc w:val="left"/>
        <w:rPr>
          <w:b w:val="0"/>
          <w:sz w:val="24"/>
        </w:rPr>
      </w:pPr>
      <w:r w:rsidRPr="00BF4E6C">
        <w:rPr>
          <w:b w:val="0"/>
          <w:sz w:val="24"/>
        </w:rPr>
        <w:t xml:space="preserve">     - Василия Ботылева ул., д.19;</w:t>
      </w:r>
    </w:p>
    <w:p w:rsidR="00722E94" w:rsidRPr="00BF4E6C" w:rsidRDefault="00722E94" w:rsidP="00722E94">
      <w:pPr>
        <w:pStyle w:val="a4"/>
        <w:tabs>
          <w:tab w:val="left" w:pos="284"/>
        </w:tabs>
        <w:spacing w:line="276" w:lineRule="auto"/>
        <w:jc w:val="left"/>
        <w:rPr>
          <w:b w:val="0"/>
          <w:sz w:val="24"/>
        </w:rPr>
      </w:pPr>
      <w:r w:rsidRPr="00BF4E6C">
        <w:rPr>
          <w:b w:val="0"/>
          <w:sz w:val="24"/>
        </w:rPr>
        <w:t xml:space="preserve">     - Ивана Франко ул., д.22 корп3;</w:t>
      </w:r>
    </w:p>
    <w:p w:rsidR="00722E94" w:rsidRPr="00BF4E6C" w:rsidRDefault="00722E94" w:rsidP="00722E94">
      <w:pPr>
        <w:pStyle w:val="a4"/>
        <w:tabs>
          <w:tab w:val="left" w:pos="284"/>
        </w:tabs>
        <w:spacing w:line="276" w:lineRule="auto"/>
        <w:jc w:val="left"/>
        <w:rPr>
          <w:b w:val="0"/>
          <w:sz w:val="24"/>
        </w:rPr>
      </w:pPr>
      <w:r w:rsidRPr="00BF4E6C">
        <w:rPr>
          <w:b w:val="0"/>
          <w:sz w:val="24"/>
        </w:rPr>
        <w:t xml:space="preserve">     - Ивана Франко ул., д.22 корп</w:t>
      </w:r>
      <w:proofErr w:type="gramStart"/>
      <w:r w:rsidRPr="00BF4E6C">
        <w:rPr>
          <w:b w:val="0"/>
          <w:sz w:val="24"/>
        </w:rPr>
        <w:t>4</w:t>
      </w:r>
      <w:proofErr w:type="gramEnd"/>
      <w:r w:rsidRPr="00BF4E6C">
        <w:rPr>
          <w:b w:val="0"/>
          <w:sz w:val="24"/>
        </w:rPr>
        <w:t>;</w:t>
      </w:r>
    </w:p>
    <w:p w:rsidR="00722E94" w:rsidRPr="00BF4E6C" w:rsidRDefault="00722E94" w:rsidP="00722E94">
      <w:pPr>
        <w:pStyle w:val="a4"/>
        <w:tabs>
          <w:tab w:val="left" w:pos="284"/>
        </w:tabs>
        <w:spacing w:line="276" w:lineRule="auto"/>
        <w:jc w:val="left"/>
        <w:rPr>
          <w:b w:val="0"/>
          <w:sz w:val="24"/>
        </w:rPr>
      </w:pPr>
      <w:r w:rsidRPr="00BF4E6C">
        <w:rPr>
          <w:b w:val="0"/>
          <w:sz w:val="24"/>
        </w:rPr>
        <w:t xml:space="preserve">     - Молодогвардейская ул., д.1 корп.1;</w:t>
      </w:r>
    </w:p>
    <w:p w:rsidR="00722E94" w:rsidRPr="00BF4E6C" w:rsidRDefault="00722E94" w:rsidP="00722E94">
      <w:pPr>
        <w:pStyle w:val="a4"/>
        <w:tabs>
          <w:tab w:val="left" w:pos="284"/>
        </w:tabs>
        <w:spacing w:line="276" w:lineRule="auto"/>
        <w:jc w:val="left"/>
        <w:rPr>
          <w:b w:val="0"/>
          <w:sz w:val="24"/>
        </w:rPr>
      </w:pPr>
      <w:r w:rsidRPr="00BF4E6C">
        <w:rPr>
          <w:b w:val="0"/>
          <w:sz w:val="24"/>
        </w:rPr>
        <w:t xml:space="preserve">     - Молодогвардейская ул., д.3;</w:t>
      </w:r>
    </w:p>
    <w:p w:rsidR="00722E94" w:rsidRPr="00BF4E6C" w:rsidRDefault="00722E94" w:rsidP="00722E94">
      <w:pPr>
        <w:pStyle w:val="a4"/>
        <w:tabs>
          <w:tab w:val="left" w:pos="284"/>
        </w:tabs>
        <w:spacing w:line="276" w:lineRule="auto"/>
        <w:jc w:val="left"/>
        <w:rPr>
          <w:b w:val="0"/>
          <w:sz w:val="24"/>
        </w:rPr>
      </w:pPr>
      <w:r w:rsidRPr="00BF4E6C">
        <w:rPr>
          <w:b w:val="0"/>
          <w:sz w:val="24"/>
        </w:rPr>
        <w:t xml:space="preserve">     - Молодогвардейская ул., д.5;</w:t>
      </w:r>
    </w:p>
    <w:p w:rsidR="00722E94" w:rsidRPr="00BF4E6C" w:rsidRDefault="00722E94" w:rsidP="00722E94">
      <w:pPr>
        <w:pStyle w:val="a4"/>
        <w:tabs>
          <w:tab w:val="left" w:pos="284"/>
        </w:tabs>
        <w:spacing w:line="276" w:lineRule="auto"/>
        <w:jc w:val="left"/>
        <w:rPr>
          <w:b w:val="0"/>
          <w:sz w:val="24"/>
        </w:rPr>
      </w:pPr>
      <w:r w:rsidRPr="00BF4E6C">
        <w:rPr>
          <w:b w:val="0"/>
          <w:sz w:val="24"/>
        </w:rPr>
        <w:t xml:space="preserve">     - Молодогвардейская ул., д.43;</w:t>
      </w:r>
    </w:p>
    <w:p w:rsidR="00722E94" w:rsidRPr="00BF4E6C" w:rsidRDefault="00722E94" w:rsidP="00722E94">
      <w:pPr>
        <w:pStyle w:val="a4"/>
        <w:tabs>
          <w:tab w:val="left" w:pos="284"/>
        </w:tabs>
        <w:spacing w:line="276" w:lineRule="auto"/>
        <w:jc w:val="left"/>
        <w:rPr>
          <w:b w:val="0"/>
          <w:sz w:val="24"/>
        </w:rPr>
      </w:pPr>
      <w:r w:rsidRPr="00BF4E6C">
        <w:rPr>
          <w:b w:val="0"/>
          <w:sz w:val="24"/>
        </w:rPr>
        <w:t xml:space="preserve">     - Молодогвардейская ул., д.47 корп.1;</w:t>
      </w:r>
    </w:p>
    <w:p w:rsidR="00722E94" w:rsidRPr="00BF4E6C" w:rsidRDefault="00722E94" w:rsidP="00722E94">
      <w:pPr>
        <w:pStyle w:val="a4"/>
        <w:tabs>
          <w:tab w:val="left" w:pos="284"/>
        </w:tabs>
        <w:spacing w:line="276" w:lineRule="auto"/>
        <w:jc w:val="left"/>
        <w:rPr>
          <w:b w:val="0"/>
          <w:sz w:val="24"/>
        </w:rPr>
      </w:pPr>
      <w:r w:rsidRPr="00BF4E6C">
        <w:rPr>
          <w:b w:val="0"/>
          <w:sz w:val="24"/>
        </w:rPr>
        <w:t xml:space="preserve">     - Молодогвардейская ул., д.49;</w:t>
      </w:r>
    </w:p>
    <w:p w:rsidR="00722E94" w:rsidRPr="00BF4E6C" w:rsidRDefault="00722E94" w:rsidP="00722E94">
      <w:pPr>
        <w:pStyle w:val="a4"/>
        <w:tabs>
          <w:tab w:val="left" w:pos="284"/>
        </w:tabs>
        <w:spacing w:line="276" w:lineRule="auto"/>
        <w:jc w:val="left"/>
        <w:rPr>
          <w:b w:val="0"/>
          <w:sz w:val="24"/>
        </w:rPr>
      </w:pPr>
      <w:r w:rsidRPr="00BF4E6C">
        <w:rPr>
          <w:b w:val="0"/>
          <w:sz w:val="24"/>
        </w:rPr>
        <w:t xml:space="preserve">     - Молодогвардейская ул., д.50;</w:t>
      </w:r>
    </w:p>
    <w:p w:rsidR="00722E94" w:rsidRPr="00BF4E6C" w:rsidRDefault="00722E94" w:rsidP="00722E94">
      <w:pPr>
        <w:pStyle w:val="a4"/>
        <w:tabs>
          <w:tab w:val="left" w:pos="284"/>
        </w:tabs>
        <w:spacing w:line="276" w:lineRule="auto"/>
        <w:jc w:val="left"/>
        <w:rPr>
          <w:b w:val="0"/>
          <w:sz w:val="24"/>
        </w:rPr>
      </w:pPr>
      <w:r w:rsidRPr="00BF4E6C">
        <w:rPr>
          <w:b w:val="0"/>
          <w:sz w:val="24"/>
        </w:rPr>
        <w:t xml:space="preserve">     - Молодогвардейская ул., д.51;</w:t>
      </w:r>
    </w:p>
    <w:p w:rsidR="00722E94" w:rsidRPr="00BF4E6C" w:rsidRDefault="00722E94" w:rsidP="00722E94">
      <w:pPr>
        <w:pStyle w:val="a4"/>
        <w:tabs>
          <w:tab w:val="left" w:pos="284"/>
        </w:tabs>
        <w:spacing w:line="276" w:lineRule="auto"/>
        <w:jc w:val="left"/>
        <w:rPr>
          <w:b w:val="0"/>
          <w:sz w:val="24"/>
        </w:rPr>
      </w:pPr>
      <w:r w:rsidRPr="00BF4E6C">
        <w:rPr>
          <w:b w:val="0"/>
          <w:sz w:val="24"/>
        </w:rPr>
        <w:t xml:space="preserve">     - Набережная ул., д.15;</w:t>
      </w:r>
    </w:p>
    <w:p w:rsidR="00722E94" w:rsidRPr="00BF4E6C" w:rsidRDefault="00722E94" w:rsidP="00722E94">
      <w:pPr>
        <w:pStyle w:val="a4"/>
        <w:tabs>
          <w:tab w:val="left" w:pos="284"/>
        </w:tabs>
        <w:spacing w:line="276" w:lineRule="auto"/>
        <w:jc w:val="left"/>
        <w:rPr>
          <w:b w:val="0"/>
          <w:sz w:val="24"/>
        </w:rPr>
      </w:pPr>
      <w:r w:rsidRPr="00BF4E6C">
        <w:rPr>
          <w:b w:val="0"/>
          <w:sz w:val="24"/>
        </w:rPr>
        <w:t xml:space="preserve">     - Павлова ул., д.16;</w:t>
      </w:r>
    </w:p>
    <w:p w:rsidR="00722E94" w:rsidRPr="00BF4E6C" w:rsidRDefault="00722E94" w:rsidP="00722E94">
      <w:pPr>
        <w:pStyle w:val="a4"/>
        <w:tabs>
          <w:tab w:val="left" w:pos="284"/>
        </w:tabs>
        <w:spacing w:line="276" w:lineRule="auto"/>
        <w:jc w:val="left"/>
        <w:rPr>
          <w:b w:val="0"/>
          <w:sz w:val="24"/>
        </w:rPr>
      </w:pPr>
      <w:r w:rsidRPr="00BF4E6C">
        <w:rPr>
          <w:b w:val="0"/>
          <w:sz w:val="24"/>
        </w:rPr>
        <w:t xml:space="preserve">     - Партизанская ул., д.35 корп.1;</w:t>
      </w:r>
    </w:p>
    <w:p w:rsidR="00722E94" w:rsidRPr="00BF4E6C" w:rsidRDefault="00722E94" w:rsidP="00722E94">
      <w:pPr>
        <w:pStyle w:val="a4"/>
        <w:tabs>
          <w:tab w:val="left" w:pos="284"/>
        </w:tabs>
        <w:spacing w:line="276" w:lineRule="auto"/>
        <w:jc w:val="left"/>
        <w:rPr>
          <w:b w:val="0"/>
          <w:sz w:val="24"/>
        </w:rPr>
      </w:pPr>
      <w:r w:rsidRPr="00BF4E6C">
        <w:rPr>
          <w:b w:val="0"/>
          <w:sz w:val="24"/>
        </w:rPr>
        <w:t xml:space="preserve">     - Партизанская ул., д.51 корп.1;</w:t>
      </w:r>
    </w:p>
    <w:p w:rsidR="00722E94" w:rsidRPr="00BF4E6C" w:rsidRDefault="00722E94" w:rsidP="00722E94">
      <w:pPr>
        <w:pStyle w:val="a4"/>
        <w:tabs>
          <w:tab w:val="left" w:pos="284"/>
        </w:tabs>
        <w:spacing w:line="276" w:lineRule="auto"/>
        <w:jc w:val="left"/>
        <w:rPr>
          <w:b w:val="0"/>
          <w:sz w:val="24"/>
        </w:rPr>
      </w:pPr>
      <w:r w:rsidRPr="00BF4E6C">
        <w:rPr>
          <w:b w:val="0"/>
          <w:sz w:val="24"/>
        </w:rPr>
        <w:t xml:space="preserve">     - Партизанская ул., д.51 корп.2;</w:t>
      </w:r>
    </w:p>
    <w:p w:rsidR="00722E94" w:rsidRPr="00BF4E6C" w:rsidRDefault="00722E94" w:rsidP="00722E94">
      <w:pPr>
        <w:pStyle w:val="a4"/>
        <w:tabs>
          <w:tab w:val="left" w:pos="284"/>
        </w:tabs>
        <w:spacing w:line="276" w:lineRule="auto"/>
        <w:jc w:val="left"/>
        <w:rPr>
          <w:b w:val="0"/>
          <w:sz w:val="24"/>
        </w:rPr>
      </w:pPr>
      <w:r w:rsidRPr="00BF4E6C">
        <w:rPr>
          <w:b w:val="0"/>
          <w:sz w:val="24"/>
        </w:rPr>
        <w:t xml:space="preserve">     - Полоцкая ул., д.6  корп.2;</w:t>
      </w:r>
    </w:p>
    <w:p w:rsidR="00722E94" w:rsidRPr="00BF4E6C" w:rsidRDefault="00722E94" w:rsidP="00722E94">
      <w:pPr>
        <w:pStyle w:val="a4"/>
        <w:tabs>
          <w:tab w:val="left" w:pos="284"/>
        </w:tabs>
        <w:spacing w:line="276" w:lineRule="auto"/>
        <w:jc w:val="left"/>
        <w:rPr>
          <w:b w:val="0"/>
          <w:sz w:val="24"/>
        </w:rPr>
      </w:pPr>
      <w:r w:rsidRPr="00BF4E6C">
        <w:rPr>
          <w:b w:val="0"/>
          <w:sz w:val="24"/>
        </w:rPr>
        <w:t xml:space="preserve">     - Рублевское ш., д.109  корп.1;</w:t>
      </w:r>
    </w:p>
    <w:p w:rsidR="00722E94" w:rsidRPr="00BF4E6C" w:rsidRDefault="00722E94" w:rsidP="00722E94">
      <w:pPr>
        <w:pStyle w:val="a4"/>
        <w:tabs>
          <w:tab w:val="left" w:pos="284"/>
        </w:tabs>
        <w:spacing w:line="276" w:lineRule="auto"/>
        <w:jc w:val="left"/>
        <w:rPr>
          <w:b w:val="0"/>
          <w:sz w:val="24"/>
        </w:rPr>
      </w:pPr>
      <w:r w:rsidRPr="00BF4E6C">
        <w:rPr>
          <w:b w:val="0"/>
          <w:sz w:val="24"/>
        </w:rPr>
        <w:t xml:space="preserve">     - Рублевское ш., д.109  корп.2;</w:t>
      </w:r>
    </w:p>
    <w:p w:rsidR="00722E94" w:rsidRPr="00BF4E6C" w:rsidRDefault="00722E94" w:rsidP="00722E94">
      <w:pPr>
        <w:pStyle w:val="a4"/>
        <w:tabs>
          <w:tab w:val="left" w:pos="284"/>
        </w:tabs>
        <w:spacing w:line="276" w:lineRule="auto"/>
        <w:jc w:val="left"/>
        <w:rPr>
          <w:b w:val="0"/>
          <w:sz w:val="24"/>
        </w:rPr>
      </w:pPr>
      <w:r w:rsidRPr="00BF4E6C">
        <w:rPr>
          <w:b w:val="0"/>
          <w:sz w:val="24"/>
        </w:rPr>
        <w:t xml:space="preserve">     - Рублевское ш., д.89  корп.3;</w:t>
      </w:r>
    </w:p>
    <w:p w:rsidR="00722E94" w:rsidRPr="00BF4E6C" w:rsidRDefault="00722E94" w:rsidP="00722E94">
      <w:pPr>
        <w:pStyle w:val="a4"/>
        <w:tabs>
          <w:tab w:val="left" w:pos="284"/>
        </w:tabs>
        <w:spacing w:line="276" w:lineRule="auto"/>
        <w:jc w:val="left"/>
        <w:rPr>
          <w:b w:val="0"/>
          <w:sz w:val="24"/>
        </w:rPr>
      </w:pPr>
      <w:r w:rsidRPr="00BF4E6C">
        <w:rPr>
          <w:b w:val="0"/>
          <w:sz w:val="24"/>
        </w:rPr>
        <w:t xml:space="preserve">     - Ярцевская </w:t>
      </w:r>
      <w:proofErr w:type="spellStart"/>
      <w:proofErr w:type="gramStart"/>
      <w:r w:rsidRPr="00BF4E6C">
        <w:rPr>
          <w:b w:val="0"/>
          <w:sz w:val="24"/>
        </w:rPr>
        <w:t>ул</w:t>
      </w:r>
      <w:proofErr w:type="spellEnd"/>
      <w:proofErr w:type="gramEnd"/>
      <w:r w:rsidRPr="00BF4E6C">
        <w:rPr>
          <w:b w:val="0"/>
          <w:sz w:val="24"/>
        </w:rPr>
        <w:t>, д.1;</w:t>
      </w:r>
    </w:p>
    <w:p w:rsidR="00722E94" w:rsidRPr="00BF4E6C" w:rsidRDefault="00722E94" w:rsidP="00722E94">
      <w:pPr>
        <w:pStyle w:val="a4"/>
        <w:tabs>
          <w:tab w:val="left" w:pos="284"/>
        </w:tabs>
        <w:spacing w:line="276" w:lineRule="auto"/>
        <w:jc w:val="left"/>
        <w:rPr>
          <w:b w:val="0"/>
          <w:sz w:val="24"/>
        </w:rPr>
      </w:pPr>
      <w:r w:rsidRPr="00BF4E6C">
        <w:rPr>
          <w:b w:val="0"/>
          <w:sz w:val="24"/>
        </w:rPr>
        <w:t xml:space="preserve">     - Ярцевская </w:t>
      </w:r>
      <w:proofErr w:type="spellStart"/>
      <w:proofErr w:type="gramStart"/>
      <w:r w:rsidRPr="00BF4E6C">
        <w:rPr>
          <w:b w:val="0"/>
          <w:sz w:val="24"/>
        </w:rPr>
        <w:t>ул</w:t>
      </w:r>
      <w:proofErr w:type="spellEnd"/>
      <w:proofErr w:type="gramEnd"/>
      <w:r w:rsidRPr="00BF4E6C">
        <w:rPr>
          <w:b w:val="0"/>
          <w:sz w:val="24"/>
        </w:rPr>
        <w:t>, д.7;</w:t>
      </w:r>
    </w:p>
    <w:p w:rsidR="00722E94" w:rsidRPr="00BF4E6C" w:rsidRDefault="00722E94" w:rsidP="00722E94">
      <w:pPr>
        <w:pStyle w:val="a4"/>
        <w:tabs>
          <w:tab w:val="left" w:pos="284"/>
        </w:tabs>
        <w:spacing w:line="276" w:lineRule="auto"/>
        <w:jc w:val="left"/>
        <w:rPr>
          <w:b w:val="0"/>
          <w:sz w:val="24"/>
        </w:rPr>
      </w:pPr>
      <w:r w:rsidRPr="00BF4E6C">
        <w:rPr>
          <w:b w:val="0"/>
          <w:sz w:val="24"/>
        </w:rPr>
        <w:t xml:space="preserve">     - Ярцевская </w:t>
      </w:r>
      <w:proofErr w:type="spellStart"/>
      <w:proofErr w:type="gramStart"/>
      <w:r w:rsidRPr="00BF4E6C">
        <w:rPr>
          <w:b w:val="0"/>
          <w:sz w:val="24"/>
        </w:rPr>
        <w:t>ул</w:t>
      </w:r>
      <w:proofErr w:type="spellEnd"/>
      <w:proofErr w:type="gramEnd"/>
      <w:r w:rsidRPr="00BF4E6C">
        <w:rPr>
          <w:b w:val="0"/>
          <w:sz w:val="24"/>
        </w:rPr>
        <w:t>, д.25.</w:t>
      </w:r>
    </w:p>
    <w:p w:rsidR="00722E94" w:rsidRPr="00BF4E6C" w:rsidRDefault="00722E94" w:rsidP="00722E94">
      <w:pPr>
        <w:spacing w:line="240" w:lineRule="auto"/>
        <w:jc w:val="both"/>
        <w:rPr>
          <w:rFonts w:ascii="Times New Roman" w:hAnsi="Times New Roman" w:cs="Times New Roman"/>
          <w:sz w:val="24"/>
          <w:szCs w:val="24"/>
        </w:rPr>
      </w:pPr>
      <w:r w:rsidRPr="00BF4E6C">
        <w:rPr>
          <w:rFonts w:ascii="Times New Roman" w:hAnsi="Times New Roman" w:cs="Times New Roman"/>
          <w:sz w:val="24"/>
          <w:szCs w:val="24"/>
        </w:rPr>
        <w:t xml:space="preserve">    Также определен перечень многоквартирных домов, в отношении которых в 2017г. запланированы работы по замене лифтового оборудования и ремонту лифтовых шахт: Ельнинская ул., д.5; Истринская ул., д.10 корп.2 (2 лифта).</w:t>
      </w:r>
    </w:p>
    <w:p w:rsidR="00722E94" w:rsidRPr="00BF4E6C" w:rsidRDefault="00722E94" w:rsidP="00722E94">
      <w:pPr>
        <w:tabs>
          <w:tab w:val="left" w:pos="284"/>
        </w:tabs>
        <w:spacing w:line="240" w:lineRule="auto"/>
        <w:jc w:val="both"/>
        <w:rPr>
          <w:rFonts w:ascii="Times New Roman" w:hAnsi="Times New Roman" w:cs="Times New Roman"/>
          <w:sz w:val="24"/>
          <w:szCs w:val="24"/>
        </w:rPr>
      </w:pPr>
      <w:r w:rsidRPr="00BF4E6C">
        <w:rPr>
          <w:rFonts w:ascii="Times New Roman" w:hAnsi="Times New Roman" w:cs="Times New Roman"/>
          <w:sz w:val="24"/>
          <w:szCs w:val="24"/>
        </w:rPr>
        <w:t xml:space="preserve">     </w:t>
      </w:r>
      <w:proofErr w:type="gramStart"/>
      <w:r w:rsidRPr="00BF4E6C">
        <w:rPr>
          <w:rFonts w:ascii="Times New Roman" w:hAnsi="Times New Roman" w:cs="Times New Roman"/>
          <w:sz w:val="24"/>
          <w:szCs w:val="24"/>
        </w:rPr>
        <w:t xml:space="preserve">Работы по капитальному ремонту общего имущества в многоквартирном доме в соответствии с перечнем работ, предусмотренным краткосрочным планом реализации  региональной программы капитального ремонта  в многоквартирных домах на территории города Москвы, включающим следующие виды работ:  разработка проектно-сметной документации; ремонт внутридомовых систем холодного водоснабжения (стояки и разводящие магистрали); ремонт внутридомовых систем горячего водоснабжения (стояки и разводящие </w:t>
      </w:r>
      <w:r w:rsidRPr="00BF4E6C">
        <w:rPr>
          <w:rFonts w:ascii="Times New Roman" w:hAnsi="Times New Roman" w:cs="Times New Roman"/>
          <w:sz w:val="24"/>
          <w:szCs w:val="24"/>
        </w:rPr>
        <w:lastRenderedPageBreak/>
        <w:t>магистрали);</w:t>
      </w:r>
      <w:proofErr w:type="gramEnd"/>
      <w:r w:rsidRPr="00BF4E6C">
        <w:rPr>
          <w:rFonts w:ascii="Times New Roman" w:hAnsi="Times New Roman" w:cs="Times New Roman"/>
          <w:sz w:val="24"/>
          <w:szCs w:val="24"/>
        </w:rPr>
        <w:t xml:space="preserve"> ремонт внутридомовых систем теплоснабжения (стояки и разводящие магистрали); ремонт внутридомовых систем водоотведения, ремонты кровельного покрытия, фасада. </w:t>
      </w:r>
    </w:p>
    <w:p w:rsidR="00722E94" w:rsidRPr="00BF4E6C" w:rsidRDefault="00722E94" w:rsidP="00722E94">
      <w:pPr>
        <w:tabs>
          <w:tab w:val="left" w:pos="284"/>
        </w:tabs>
        <w:spacing w:line="240" w:lineRule="auto"/>
        <w:jc w:val="both"/>
        <w:rPr>
          <w:rFonts w:ascii="Times New Roman" w:hAnsi="Times New Roman" w:cs="Times New Roman"/>
          <w:sz w:val="24"/>
          <w:szCs w:val="24"/>
        </w:rPr>
      </w:pPr>
      <w:r w:rsidRPr="00BF4E6C">
        <w:rPr>
          <w:rFonts w:ascii="Times New Roman" w:hAnsi="Times New Roman" w:cs="Times New Roman"/>
          <w:sz w:val="24"/>
          <w:szCs w:val="24"/>
        </w:rPr>
        <w:t xml:space="preserve">   Заказчик работ – ФКР Москвы. </w:t>
      </w:r>
    </w:p>
    <w:p w:rsidR="00722E94" w:rsidRPr="00BF4E6C" w:rsidRDefault="00722E94" w:rsidP="00722E94">
      <w:pPr>
        <w:tabs>
          <w:tab w:val="left" w:pos="284"/>
        </w:tabs>
        <w:spacing w:line="240" w:lineRule="auto"/>
        <w:jc w:val="both"/>
        <w:rPr>
          <w:rFonts w:ascii="Times New Roman" w:hAnsi="Times New Roman" w:cs="Times New Roman"/>
          <w:sz w:val="24"/>
          <w:szCs w:val="24"/>
        </w:rPr>
      </w:pPr>
      <w:r w:rsidRPr="00BF4E6C">
        <w:rPr>
          <w:rFonts w:ascii="Times New Roman" w:hAnsi="Times New Roman" w:cs="Times New Roman"/>
          <w:sz w:val="24"/>
          <w:szCs w:val="24"/>
        </w:rPr>
        <w:t xml:space="preserve">   В настоящее время </w:t>
      </w:r>
      <w:proofErr w:type="gramStart"/>
      <w:r w:rsidRPr="00BF4E6C">
        <w:rPr>
          <w:rFonts w:ascii="Times New Roman" w:hAnsi="Times New Roman" w:cs="Times New Roman"/>
          <w:sz w:val="24"/>
          <w:szCs w:val="24"/>
        </w:rPr>
        <w:t>разработана</w:t>
      </w:r>
      <w:proofErr w:type="gramEnd"/>
      <w:r w:rsidRPr="00BF4E6C">
        <w:rPr>
          <w:rFonts w:ascii="Times New Roman" w:hAnsi="Times New Roman" w:cs="Times New Roman"/>
          <w:sz w:val="24"/>
          <w:szCs w:val="24"/>
        </w:rPr>
        <w:t xml:space="preserve">  ПСД на все МКД, включенных  в Региональную программу капитального ремонта общего имущества в многоквартирных домах на территории района Кунцево.</w:t>
      </w:r>
    </w:p>
    <w:p w:rsidR="00722E94" w:rsidRPr="00BF4E6C" w:rsidRDefault="00F219AC" w:rsidP="00F219AC">
      <w:pPr>
        <w:pStyle w:val="a3"/>
        <w:widowControl w:val="0"/>
        <w:tabs>
          <w:tab w:val="left" w:pos="0"/>
        </w:tabs>
        <w:autoSpaceDE w:val="0"/>
        <w:autoSpaceDN w:val="0"/>
        <w:adjustRightInd w:val="0"/>
        <w:spacing w:after="0"/>
        <w:ind w:left="0" w:firstLine="567"/>
        <w:jc w:val="right"/>
        <w:rPr>
          <w:rFonts w:ascii="Times New Roman" w:hAnsi="Times New Roman"/>
          <w:sz w:val="24"/>
          <w:szCs w:val="24"/>
        </w:rPr>
      </w:pPr>
      <w:proofErr w:type="spellStart"/>
      <w:r w:rsidRPr="00BF4E6C">
        <w:rPr>
          <w:rFonts w:ascii="Times New Roman" w:hAnsi="Times New Roman"/>
          <w:sz w:val="24"/>
          <w:szCs w:val="24"/>
        </w:rPr>
        <w:t>И.В.Русанов</w:t>
      </w:r>
      <w:proofErr w:type="spellEnd"/>
    </w:p>
    <w:p w:rsidR="00B4082C" w:rsidRPr="00BF4E6C" w:rsidRDefault="00B4082C" w:rsidP="001D6DE4">
      <w:pPr>
        <w:pStyle w:val="a3"/>
        <w:widowControl w:val="0"/>
        <w:tabs>
          <w:tab w:val="left" w:pos="851"/>
        </w:tabs>
        <w:autoSpaceDE w:val="0"/>
        <w:autoSpaceDN w:val="0"/>
        <w:adjustRightInd w:val="0"/>
        <w:spacing w:after="0"/>
        <w:ind w:left="0" w:firstLine="567"/>
        <w:jc w:val="both"/>
        <w:rPr>
          <w:rFonts w:ascii="Times New Roman" w:hAnsi="Times New Roman"/>
          <w:b/>
          <w:iCs/>
          <w:color w:val="000000"/>
          <w:sz w:val="24"/>
          <w:szCs w:val="24"/>
        </w:rPr>
      </w:pPr>
    </w:p>
    <w:sectPr w:rsidR="00B4082C" w:rsidRPr="00BF4E6C" w:rsidSect="00F219AC">
      <w:pgSz w:w="11906" w:h="16838"/>
      <w:pgMar w:top="568"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60916"/>
    <w:multiLevelType w:val="hybridMultilevel"/>
    <w:tmpl w:val="9C74A16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215E46D8"/>
    <w:multiLevelType w:val="hybridMultilevel"/>
    <w:tmpl w:val="12EC59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3DF"/>
    <w:rsid w:val="00021437"/>
    <w:rsid w:val="000262A7"/>
    <w:rsid w:val="000507D1"/>
    <w:rsid w:val="000576DF"/>
    <w:rsid w:val="000603FD"/>
    <w:rsid w:val="000931E1"/>
    <w:rsid w:val="0009328B"/>
    <w:rsid w:val="000A1E83"/>
    <w:rsid w:val="000E4309"/>
    <w:rsid w:val="00100703"/>
    <w:rsid w:val="0011144A"/>
    <w:rsid w:val="0014093E"/>
    <w:rsid w:val="00154CD4"/>
    <w:rsid w:val="001556D5"/>
    <w:rsid w:val="00173071"/>
    <w:rsid w:val="00176F8A"/>
    <w:rsid w:val="00183D22"/>
    <w:rsid w:val="00190EA2"/>
    <w:rsid w:val="00192A03"/>
    <w:rsid w:val="001B2B6D"/>
    <w:rsid w:val="001B3E92"/>
    <w:rsid w:val="001D12C2"/>
    <w:rsid w:val="001D6DE4"/>
    <w:rsid w:val="001E7331"/>
    <w:rsid w:val="001F0C71"/>
    <w:rsid w:val="00234C72"/>
    <w:rsid w:val="00241272"/>
    <w:rsid w:val="0025723B"/>
    <w:rsid w:val="00272F9C"/>
    <w:rsid w:val="002806DB"/>
    <w:rsid w:val="0028075F"/>
    <w:rsid w:val="00280C93"/>
    <w:rsid w:val="00290FFD"/>
    <w:rsid w:val="002B1ECD"/>
    <w:rsid w:val="002B3D79"/>
    <w:rsid w:val="002B7776"/>
    <w:rsid w:val="002C41C8"/>
    <w:rsid w:val="002C59BC"/>
    <w:rsid w:val="002D773C"/>
    <w:rsid w:val="003114EA"/>
    <w:rsid w:val="003251C3"/>
    <w:rsid w:val="00346C45"/>
    <w:rsid w:val="00364C1E"/>
    <w:rsid w:val="00375834"/>
    <w:rsid w:val="0039416F"/>
    <w:rsid w:val="00396DFC"/>
    <w:rsid w:val="003B7C47"/>
    <w:rsid w:val="003C0F75"/>
    <w:rsid w:val="003D1AE9"/>
    <w:rsid w:val="003E135E"/>
    <w:rsid w:val="003F00A4"/>
    <w:rsid w:val="00444589"/>
    <w:rsid w:val="00447E3A"/>
    <w:rsid w:val="00456E2D"/>
    <w:rsid w:val="00461BA5"/>
    <w:rsid w:val="004852C2"/>
    <w:rsid w:val="004B5EFF"/>
    <w:rsid w:val="004C054A"/>
    <w:rsid w:val="004C63BD"/>
    <w:rsid w:val="004C7A81"/>
    <w:rsid w:val="004E1608"/>
    <w:rsid w:val="00506C14"/>
    <w:rsid w:val="005164AE"/>
    <w:rsid w:val="00540ADB"/>
    <w:rsid w:val="0054726D"/>
    <w:rsid w:val="005637BE"/>
    <w:rsid w:val="005B1599"/>
    <w:rsid w:val="005D6F0A"/>
    <w:rsid w:val="005E1B89"/>
    <w:rsid w:val="005E65E6"/>
    <w:rsid w:val="005F65EE"/>
    <w:rsid w:val="00646318"/>
    <w:rsid w:val="006552CC"/>
    <w:rsid w:val="00657FB9"/>
    <w:rsid w:val="00662B93"/>
    <w:rsid w:val="006642B6"/>
    <w:rsid w:val="006723DF"/>
    <w:rsid w:val="00675CA6"/>
    <w:rsid w:val="006830A8"/>
    <w:rsid w:val="006859E3"/>
    <w:rsid w:val="006C38B2"/>
    <w:rsid w:val="006D5607"/>
    <w:rsid w:val="006F5B7C"/>
    <w:rsid w:val="00722240"/>
    <w:rsid w:val="00722E94"/>
    <w:rsid w:val="007231B9"/>
    <w:rsid w:val="007333A1"/>
    <w:rsid w:val="00743893"/>
    <w:rsid w:val="00750D90"/>
    <w:rsid w:val="007752DF"/>
    <w:rsid w:val="0077656E"/>
    <w:rsid w:val="00787126"/>
    <w:rsid w:val="007954FE"/>
    <w:rsid w:val="007B2113"/>
    <w:rsid w:val="007C3B13"/>
    <w:rsid w:val="007C442B"/>
    <w:rsid w:val="007D7678"/>
    <w:rsid w:val="007F1492"/>
    <w:rsid w:val="007F16E6"/>
    <w:rsid w:val="007F260D"/>
    <w:rsid w:val="007F26C5"/>
    <w:rsid w:val="0081434C"/>
    <w:rsid w:val="00823529"/>
    <w:rsid w:val="00841E6C"/>
    <w:rsid w:val="00861582"/>
    <w:rsid w:val="008813F9"/>
    <w:rsid w:val="00884E3B"/>
    <w:rsid w:val="0088557D"/>
    <w:rsid w:val="008A1175"/>
    <w:rsid w:val="008F7C71"/>
    <w:rsid w:val="00910C29"/>
    <w:rsid w:val="00912E3B"/>
    <w:rsid w:val="00946AFA"/>
    <w:rsid w:val="0096271B"/>
    <w:rsid w:val="009A2A94"/>
    <w:rsid w:val="009D3CD2"/>
    <w:rsid w:val="009F78E9"/>
    <w:rsid w:val="00A0093D"/>
    <w:rsid w:val="00A33855"/>
    <w:rsid w:val="00A35C6A"/>
    <w:rsid w:val="00A77C84"/>
    <w:rsid w:val="00A835C0"/>
    <w:rsid w:val="00AF2603"/>
    <w:rsid w:val="00B4035D"/>
    <w:rsid w:val="00B4082C"/>
    <w:rsid w:val="00B55AFC"/>
    <w:rsid w:val="00B643DC"/>
    <w:rsid w:val="00B83565"/>
    <w:rsid w:val="00BA25EB"/>
    <w:rsid w:val="00BA5547"/>
    <w:rsid w:val="00BA6900"/>
    <w:rsid w:val="00BC2740"/>
    <w:rsid w:val="00BC3666"/>
    <w:rsid w:val="00BE7E9F"/>
    <w:rsid w:val="00BF4E6C"/>
    <w:rsid w:val="00BF6FC5"/>
    <w:rsid w:val="00C001AE"/>
    <w:rsid w:val="00C02B53"/>
    <w:rsid w:val="00C34D11"/>
    <w:rsid w:val="00C53D96"/>
    <w:rsid w:val="00C67D8D"/>
    <w:rsid w:val="00C93CF9"/>
    <w:rsid w:val="00C94603"/>
    <w:rsid w:val="00CA2553"/>
    <w:rsid w:val="00CB684E"/>
    <w:rsid w:val="00D11B82"/>
    <w:rsid w:val="00D17B88"/>
    <w:rsid w:val="00D24899"/>
    <w:rsid w:val="00D27ED7"/>
    <w:rsid w:val="00D6454A"/>
    <w:rsid w:val="00D74730"/>
    <w:rsid w:val="00D802AB"/>
    <w:rsid w:val="00D87B49"/>
    <w:rsid w:val="00D96599"/>
    <w:rsid w:val="00DB1B98"/>
    <w:rsid w:val="00DB5151"/>
    <w:rsid w:val="00DC7F2D"/>
    <w:rsid w:val="00E21AD3"/>
    <w:rsid w:val="00E25CE9"/>
    <w:rsid w:val="00E32D28"/>
    <w:rsid w:val="00E3366A"/>
    <w:rsid w:val="00E348BA"/>
    <w:rsid w:val="00E37E78"/>
    <w:rsid w:val="00E47D0E"/>
    <w:rsid w:val="00E81F9B"/>
    <w:rsid w:val="00E836A1"/>
    <w:rsid w:val="00E851AA"/>
    <w:rsid w:val="00EB50DA"/>
    <w:rsid w:val="00EF0504"/>
    <w:rsid w:val="00F219AC"/>
    <w:rsid w:val="00F530DA"/>
    <w:rsid w:val="00FC1791"/>
    <w:rsid w:val="00FC4A9C"/>
    <w:rsid w:val="00FD77CA"/>
    <w:rsid w:val="00FF3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6DFC"/>
    <w:pPr>
      <w:ind w:left="720"/>
      <w:contextualSpacing/>
    </w:pPr>
  </w:style>
  <w:style w:type="paragraph" w:styleId="a4">
    <w:name w:val="Title"/>
    <w:basedOn w:val="a"/>
    <w:link w:val="a5"/>
    <w:qFormat/>
    <w:rsid w:val="00722E94"/>
    <w:pPr>
      <w:spacing w:after="0" w:line="240" w:lineRule="auto"/>
      <w:jc w:val="center"/>
    </w:pPr>
    <w:rPr>
      <w:rFonts w:ascii="Times New Roman" w:eastAsia="Times New Roman" w:hAnsi="Times New Roman" w:cs="Times New Roman"/>
      <w:b/>
      <w:bCs/>
      <w:sz w:val="28"/>
      <w:szCs w:val="24"/>
    </w:rPr>
  </w:style>
  <w:style w:type="character" w:customStyle="1" w:styleId="a5">
    <w:name w:val="Название Знак"/>
    <w:basedOn w:val="a0"/>
    <w:link w:val="a4"/>
    <w:rsid w:val="00722E94"/>
    <w:rPr>
      <w:rFonts w:ascii="Times New Roman" w:eastAsia="Times New Roman" w:hAnsi="Times New Roman" w:cs="Times New Roman"/>
      <w:b/>
      <w:b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6DFC"/>
    <w:pPr>
      <w:ind w:left="720"/>
      <w:contextualSpacing/>
    </w:pPr>
  </w:style>
  <w:style w:type="paragraph" w:styleId="a4">
    <w:name w:val="Title"/>
    <w:basedOn w:val="a"/>
    <w:link w:val="a5"/>
    <w:qFormat/>
    <w:rsid w:val="00722E94"/>
    <w:pPr>
      <w:spacing w:after="0" w:line="240" w:lineRule="auto"/>
      <w:jc w:val="center"/>
    </w:pPr>
    <w:rPr>
      <w:rFonts w:ascii="Times New Roman" w:eastAsia="Times New Roman" w:hAnsi="Times New Roman" w:cs="Times New Roman"/>
      <w:b/>
      <w:bCs/>
      <w:sz w:val="28"/>
      <w:szCs w:val="24"/>
    </w:rPr>
  </w:style>
  <w:style w:type="character" w:customStyle="1" w:styleId="a5">
    <w:name w:val="Название Знак"/>
    <w:basedOn w:val="a0"/>
    <w:link w:val="a4"/>
    <w:rsid w:val="00722E94"/>
    <w:rPr>
      <w:rFonts w:ascii="Times New Roman" w:eastAsia="Times New Roman" w:hAnsi="Times New Roman" w:cs="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761052">
      <w:bodyDiv w:val="1"/>
      <w:marLeft w:val="0"/>
      <w:marRight w:val="0"/>
      <w:marTop w:val="0"/>
      <w:marBottom w:val="0"/>
      <w:divBdr>
        <w:top w:val="none" w:sz="0" w:space="0" w:color="auto"/>
        <w:left w:val="none" w:sz="0" w:space="0" w:color="auto"/>
        <w:bottom w:val="none" w:sz="0" w:space="0" w:color="auto"/>
        <w:right w:val="none" w:sz="0" w:space="0" w:color="auto"/>
      </w:divBdr>
    </w:div>
    <w:div w:id="164890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94C20-8F7E-44E9-ACBD-6C560CDF3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8</Pages>
  <Words>3189</Words>
  <Characters>18183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Плотников</dc:creator>
  <cp:lastModifiedBy>Татьяна</cp:lastModifiedBy>
  <cp:revision>11</cp:revision>
  <cp:lastPrinted>2017-01-16T11:05:00Z</cp:lastPrinted>
  <dcterms:created xsi:type="dcterms:W3CDTF">2017-01-11T11:34:00Z</dcterms:created>
  <dcterms:modified xsi:type="dcterms:W3CDTF">2017-01-24T12:58:00Z</dcterms:modified>
</cp:coreProperties>
</file>